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C777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b/>
          <w:bCs/>
          <w:sz w:val="22"/>
          <w:szCs w:val="22"/>
        </w:rPr>
      </w:pPr>
    </w:p>
    <w:p w14:paraId="539F0276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b/>
          <w:bCs/>
          <w:sz w:val="22"/>
          <w:szCs w:val="22"/>
        </w:rPr>
      </w:pPr>
    </w:p>
    <w:p w14:paraId="162E47BB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FORMULARZ OFERTOWY</w:t>
      </w:r>
    </w:p>
    <w:p w14:paraId="088282C4" w14:textId="77777777" w:rsidR="006B2D50" w:rsidRDefault="006B2D5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</w:p>
    <w:p w14:paraId="11DF44AA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</w:t>
      </w:r>
      <w:r>
        <w:rPr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ab/>
      </w:r>
    </w:p>
    <w:p w14:paraId="3D59EEB9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Nazwa …………………………………………………………………………………………</w:t>
      </w:r>
    </w:p>
    <w:p w14:paraId="3E27F531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………………………………………………………………………………………….</w:t>
      </w:r>
    </w:p>
    <w:p w14:paraId="1DF6254E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KRS/PESEL: ………………………………………….. NIP: ..............................................................</w:t>
      </w:r>
    </w:p>
    <w:p w14:paraId="0701E646" w14:textId="77777777" w:rsidR="006B2D50" w:rsidRDefault="00000000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.................................. telefon:………………… faks: ……………………… </w:t>
      </w:r>
    </w:p>
    <w:p w14:paraId="6EEBC319" w14:textId="77777777" w:rsidR="006B2D50" w:rsidRDefault="00000000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zwanego dalej w niniejszym formularzu ofertowym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”.</w:t>
      </w:r>
    </w:p>
    <w:p w14:paraId="65A894B5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60" w:lineRule="atLeast"/>
        <w:jc w:val="both"/>
        <w:rPr>
          <w:b/>
          <w:bCs/>
          <w:sz w:val="22"/>
          <w:szCs w:val="22"/>
        </w:rPr>
      </w:pPr>
    </w:p>
    <w:p w14:paraId="0F5DE30F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OFERTA</w:t>
      </w:r>
    </w:p>
    <w:p w14:paraId="1FDC813B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Samodzielnego Zespołu Publicznych Zakładów Lecznictwa Otwartego w Piasecznie</w:t>
      </w:r>
    </w:p>
    <w:p w14:paraId="6956728C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347554F4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I.</w:t>
      </w:r>
      <w:r>
        <w:rPr>
          <w:sz w:val="22"/>
          <w:szCs w:val="22"/>
        </w:rPr>
        <w:t xml:space="preserve"> Działając w imieniu i na rzecz Wykonawcy, w odpowiedzi na ogłoszenie o przetargu na „</w:t>
      </w:r>
      <w:bookmarkStart w:id="0" w:name="_Hlk105660217"/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sukcesywną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dostawę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odczynników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color w:val="00000A"/>
          <w:sz w:val="22"/>
          <w:szCs w:val="22"/>
          <w:u w:color="00000A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materia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łów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zużywalnych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kontrolnych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badan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biochemicznych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dzierżawą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analizatora</w:t>
      </w:r>
      <w:bookmarkEnd w:id="0"/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>”</w:t>
      </w:r>
      <w:r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znak sprawy 2/D/2022, zgodnie z wymaganiami określonymi w treści SWZ oraz jej załącznikach, niniejszym oferujemy wykonanie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- </w:t>
      </w:r>
    </w:p>
    <w:p w14:paraId="1448E44B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  <w:shd w:val="clear" w:color="auto" w:fill="FFFFFF"/>
        </w:rPr>
      </w:pPr>
    </w:p>
    <w:p w14:paraId="4B6AC7F2" w14:textId="77777777" w:rsidR="006B2D50" w:rsidRDefault="0000000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łączną cenę  …………</w:t>
      </w:r>
      <w:r>
        <w:rPr>
          <w:b/>
          <w:bCs/>
          <w:sz w:val="22"/>
          <w:szCs w:val="22"/>
          <w:lang w:val="de-DE"/>
        </w:rPr>
        <w:t xml:space="preserve"> z</w:t>
      </w:r>
      <w:r>
        <w:rPr>
          <w:b/>
          <w:bCs/>
          <w:sz w:val="22"/>
          <w:szCs w:val="22"/>
        </w:rPr>
        <w:t>ł …….</w:t>
      </w:r>
      <w:r>
        <w:rPr>
          <w:b/>
          <w:bCs/>
          <w:sz w:val="22"/>
          <w:szCs w:val="22"/>
          <w:lang w:val="it-IT"/>
        </w:rPr>
        <w:t xml:space="preserve"> gr brutto </w:t>
      </w:r>
    </w:p>
    <w:p w14:paraId="5A855951" w14:textId="77777777" w:rsidR="006B2D50" w:rsidRDefault="0000000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(słownie……………………………………………………………………………………………………………………………………………………………………………………………………………złotych ………………………………………………………………………………………………groszy),</w:t>
      </w:r>
    </w:p>
    <w:p w14:paraId="48C0606D" w14:textId="77777777" w:rsidR="006B2D50" w:rsidRDefault="006B2D5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174013EF" w14:textId="77777777" w:rsidR="006B2D50" w:rsidRDefault="0000000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z czego:</w:t>
      </w:r>
    </w:p>
    <w:p w14:paraId="1049859A" w14:textId="77777777" w:rsidR="006B2D50" w:rsidRDefault="00000000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za asortyment opisany w Załączniku Nr 1a do SIWZ za łączną cenę ……………………………… zł brutto (……………………………… zł netto),</w:t>
      </w:r>
    </w:p>
    <w:p w14:paraId="6F972D40" w14:textId="77777777" w:rsidR="006B2D50" w:rsidRDefault="00000000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za asortyment opisany w Załączniku Nr 1b do SIWZ za łączną cenę ……………………………… zł brutto (……………………………… zł netto),</w:t>
      </w:r>
    </w:p>
    <w:p w14:paraId="15AFD4F5" w14:textId="77777777" w:rsidR="006B2D50" w:rsidRDefault="00000000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za asortyment opisany w Załączniku Nr 1c do SIWZ za łączną cenę ……………………………… zł brutto (……………………………… zł netto),</w:t>
      </w:r>
    </w:p>
    <w:p w14:paraId="15897347" w14:textId="77777777" w:rsidR="006B2D50" w:rsidRDefault="00000000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za asortyment opisany w Załączniku Nr 1d do SIWZ za łączną cenę ……………………………… zł brutto (……………………………… zł netto).</w:t>
      </w:r>
    </w:p>
    <w:p w14:paraId="55182E14" w14:textId="77777777" w:rsidR="006B2D50" w:rsidRDefault="006B2D5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1BAC9374" w14:textId="77777777" w:rsidR="006B2D50" w:rsidRDefault="00000000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dzierżawa analizatora (o parametrach zgodnych z Załącznikiem nr 1f)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A188FB" w14:textId="77777777" w:rsidR="006B2D50" w:rsidRDefault="0000000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(opisać analizator - typ/model, producent, kraj pochodzenia, rok produkcji)</w:t>
      </w:r>
    </w:p>
    <w:p w14:paraId="3E10D5BB" w14:textId="77777777" w:rsidR="006B2D50" w:rsidRDefault="0000000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za łącznym wynagrodzeniem ……………………………… zł brutto (……………………………… zł netto), tj. jednomiesięczny czynsz dzierżawy netto … zł, brutto (łącznie z podatkiem VAT) … zł (słownie brutto: … zł), pomnożone przez 36 (ilość miesięcy trwania umowy dzierżawy).</w:t>
      </w:r>
    </w:p>
    <w:p w14:paraId="26E44AE4" w14:textId="77777777" w:rsidR="006B2D50" w:rsidRDefault="006B2D50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1F19CC25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Oświadczamy, że: </w:t>
      </w:r>
    </w:p>
    <w:p w14:paraId="3BB96D93" w14:textId="77777777" w:rsidR="006B2D50" w:rsidRDefault="00000000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przedmiot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będzie fabrycznie nowy, wolny od wszelkich wad fizycznych i prawnych, oraz zgodny ze wszelkimi wymogami określonymi w SWZ przedmiotowego postępowania,</w:t>
      </w:r>
    </w:p>
    <w:p w14:paraId="53AD7AD7" w14:textId="77777777" w:rsidR="006B2D50" w:rsidRDefault="00000000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Oferowany asortyment jest dopuszczony do obrotu oraz do użytkowania na terenie RP oraz spełnia wszelkie normy zgodnie z właściwymi w tym zakresie przepisami powszechnie obowiązującego prawa.</w:t>
      </w:r>
    </w:p>
    <w:p w14:paraId="414E6D29" w14:textId="77777777" w:rsidR="006B2D50" w:rsidRDefault="00000000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zapoznał się ze Specyfikacją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(SWZ) przedmiotowego </w:t>
      </w:r>
      <w:r>
        <w:rPr>
          <w:sz w:val="22"/>
          <w:szCs w:val="22"/>
          <w:lang w:val="it-IT"/>
        </w:rPr>
        <w:t>post</w:t>
      </w:r>
      <w:proofErr w:type="spellStart"/>
      <w:r>
        <w:rPr>
          <w:sz w:val="22"/>
          <w:szCs w:val="22"/>
        </w:rPr>
        <w:t>ępowania</w:t>
      </w:r>
      <w:proofErr w:type="spellEnd"/>
      <w:r>
        <w:rPr>
          <w:sz w:val="22"/>
          <w:szCs w:val="22"/>
        </w:rPr>
        <w:t xml:space="preserve"> przetargowego oraz przyjmuje bez zastrzeżeń jej warunki i postanowienia, ze wzorem umów włącznie (Załączniki Nr 5 oraz 5a </w:t>
      </w:r>
      <w:r>
        <w:rPr>
          <w:sz w:val="22"/>
          <w:szCs w:val="22"/>
          <w:lang w:val="pt-PT"/>
        </w:rPr>
        <w:t>do SWZ).</w:t>
      </w:r>
    </w:p>
    <w:p w14:paraId="78BE9CAD" w14:textId="77777777" w:rsidR="006B2D50" w:rsidRDefault="00000000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wskazanej powyżej cenie oferty uwzględniono wszelkie koszty wykonania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oraz realizacji całości świadczeń określonych w umowie.</w:t>
      </w:r>
    </w:p>
    <w:p w14:paraId="438D906F" w14:textId="77777777" w:rsidR="006B2D50" w:rsidRDefault="00000000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uważa się za związanego niniejszą ofertą przez okres 30 dni, od dnia upływu terminu składania ofert.</w:t>
      </w:r>
    </w:p>
    <w:p w14:paraId="28EAC845" w14:textId="77777777" w:rsidR="006B2D50" w:rsidRDefault="00000000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W wypadku wybrania oferty Wykonawcę jako najkorzystniejszej niniejszym zobowiązuje się on do zawarcia z Zamawiającym umowy/umów zgodnie ze wzorem i na warunkach wskazanych w Załącznikach Nr 5 oraz 5a do SWZ, w terminie wskazanym przez Zamawiającego.</w:t>
      </w:r>
    </w:p>
    <w:p w14:paraId="5211BFA7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0DF2598A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2561BDE1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Wykonanie części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>, tj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powierzone zostanie podwykonawcy.</w:t>
      </w:r>
    </w:p>
    <w:p w14:paraId="31BE23CD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Dane podwykonawcy:</w:t>
      </w:r>
    </w:p>
    <w:p w14:paraId="667038C0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Nazwa …………………………………………………………………………………………</w:t>
      </w:r>
    </w:p>
    <w:p w14:paraId="7A3E1050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………………………………………………………………………………………….</w:t>
      </w:r>
    </w:p>
    <w:p w14:paraId="3A04C2DA" w14:textId="77777777" w:rsidR="006B2D50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………………………………………….. NIP: ..............................................................</w:t>
      </w:r>
    </w:p>
    <w:p w14:paraId="63B3ED59" w14:textId="77777777" w:rsidR="006B2D50" w:rsidRDefault="00000000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e-mail: .................................. telefon:………………… faks: ……………………… *</w:t>
      </w:r>
    </w:p>
    <w:p w14:paraId="08A56C77" w14:textId="77777777" w:rsidR="006B2D50" w:rsidRDefault="006B2D50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4D3ED1BE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7E014EEB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133D98F7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3D21FE7E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5C2CFB8B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44BAE02F" w14:textId="77777777" w:rsidR="006B2D50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it-IT"/>
        </w:rPr>
        <w:t xml:space="preserve">Oferta </w:t>
      </w:r>
      <w:r>
        <w:rPr>
          <w:b/>
          <w:bCs/>
          <w:i/>
          <w:iCs/>
          <w:sz w:val="22"/>
          <w:szCs w:val="22"/>
        </w:rPr>
        <w:t xml:space="preserve">niniejsza została złożona na …………… </w:t>
      </w:r>
      <w:r>
        <w:rPr>
          <w:i/>
          <w:iCs/>
          <w:sz w:val="22"/>
          <w:szCs w:val="22"/>
        </w:rPr>
        <w:t>(ilu)</w:t>
      </w:r>
      <w:r>
        <w:rPr>
          <w:b/>
          <w:bCs/>
          <w:i/>
          <w:iCs/>
          <w:sz w:val="22"/>
          <w:szCs w:val="22"/>
        </w:rPr>
        <w:t xml:space="preserve"> (słownie: ………………………………) kolejno ponumerowanych stronach (od nr  ............... do nr …………)</w:t>
      </w:r>
    </w:p>
    <w:p w14:paraId="50373900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71928B3D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i/>
          <w:iCs/>
          <w:sz w:val="22"/>
          <w:szCs w:val="22"/>
        </w:rPr>
      </w:pPr>
    </w:p>
    <w:p w14:paraId="1DF4A5FD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4D909414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3E8DB3CF" w14:textId="77777777" w:rsidR="006B2D50" w:rsidRDefault="006B2D5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5D37DF4B" w14:textId="77777777" w:rsidR="006B2D50" w:rsidRDefault="006B2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37E2AF2" w14:textId="77777777" w:rsidR="006B2D5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…………………..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………………..                                                                        ……………………………….…</w:t>
      </w:r>
    </w:p>
    <w:p w14:paraId="5A425290" w14:textId="77777777" w:rsidR="006B2D5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/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cs="Arial Unicode MS"/>
          <w:color w:val="000000"/>
          <w:sz w:val="18"/>
          <w:szCs w:val="1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3D66578C" w14:textId="77777777" w:rsidR="006B2D50" w:rsidRDefault="006B2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396BA8" w14:textId="77777777" w:rsidR="006B2D50" w:rsidRDefault="006B2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7E3BEAF" w14:textId="77777777" w:rsidR="006B2D50" w:rsidRDefault="006B2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7171152" w14:textId="77777777" w:rsidR="006B2D5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* -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skreślić</w:t>
      </w:r>
      <w:proofErr w:type="spellEnd"/>
    </w:p>
    <w:sectPr w:rsidR="006B2D5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346E" w14:textId="77777777" w:rsidR="00816F98" w:rsidRDefault="00816F98">
      <w:r>
        <w:separator/>
      </w:r>
    </w:p>
  </w:endnote>
  <w:endnote w:type="continuationSeparator" w:id="0">
    <w:p w14:paraId="34D038E2" w14:textId="77777777" w:rsidR="00816F98" w:rsidRDefault="008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3512" w14:textId="77777777" w:rsidR="006B2D50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2E3C9F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2E3C9F">
      <w:rPr>
        <w:rFonts w:ascii="Arial" w:eastAsia="Arial" w:hAnsi="Arial" w:cs="Arial"/>
        <w:i/>
        <w:iCs/>
        <w:noProof/>
        <w:sz w:val="20"/>
        <w:szCs w:val="20"/>
      </w:rPr>
      <w:t>2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1BA3" w14:textId="77777777" w:rsidR="00816F98" w:rsidRDefault="00816F98">
      <w:r>
        <w:separator/>
      </w:r>
    </w:p>
  </w:footnote>
  <w:footnote w:type="continuationSeparator" w:id="0">
    <w:p w14:paraId="3816C9CC" w14:textId="77777777" w:rsidR="00816F98" w:rsidRDefault="0081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2A3E" w14:textId="77777777" w:rsidR="006B2D50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2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D5"/>
    <w:multiLevelType w:val="hybridMultilevel"/>
    <w:tmpl w:val="328E0304"/>
    <w:styleLink w:val="Litery"/>
    <w:lvl w:ilvl="0" w:tplc="17EC315A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02786">
      <w:start w:val="1"/>
      <w:numFmt w:val="upp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AB8D2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44138">
      <w:start w:val="1"/>
      <w:numFmt w:val="upperLetter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63FDE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26152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6E9B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D468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ACDA5E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C0350D"/>
    <w:multiLevelType w:val="hybridMultilevel"/>
    <w:tmpl w:val="D74868B0"/>
    <w:styleLink w:val="Kreski"/>
    <w:lvl w:ilvl="0" w:tplc="85988880">
      <w:start w:val="1"/>
      <w:numFmt w:val="bullet"/>
      <w:lvlText w:val="-"/>
      <w:lvlJc w:val="left"/>
      <w:pPr>
        <w:tabs>
          <w:tab w:val="num" w:pos="24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034BD60">
      <w:start w:val="1"/>
      <w:numFmt w:val="bullet"/>
      <w:lvlText w:val="-"/>
      <w:lvlJc w:val="left"/>
      <w:pPr>
        <w:tabs>
          <w:tab w:val="num" w:pos="48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96AF9E0">
      <w:start w:val="1"/>
      <w:numFmt w:val="bullet"/>
      <w:lvlText w:val="-"/>
      <w:lvlJc w:val="left"/>
      <w:pPr>
        <w:tabs>
          <w:tab w:val="num" w:pos="72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A3C4A68">
      <w:start w:val="1"/>
      <w:numFmt w:val="bullet"/>
      <w:lvlText w:val="-"/>
      <w:lvlJc w:val="left"/>
      <w:pPr>
        <w:tabs>
          <w:tab w:val="num" w:pos="96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542652">
      <w:start w:val="1"/>
      <w:numFmt w:val="bullet"/>
      <w:lvlText w:val="-"/>
      <w:lvlJc w:val="left"/>
      <w:pPr>
        <w:tabs>
          <w:tab w:val="num" w:pos="120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5608D34">
      <w:start w:val="1"/>
      <w:numFmt w:val="bullet"/>
      <w:lvlText w:val="-"/>
      <w:lvlJc w:val="left"/>
      <w:pPr>
        <w:tabs>
          <w:tab w:val="left" w:pos="1260"/>
          <w:tab w:val="num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A8A3FD0">
      <w:start w:val="1"/>
      <w:numFmt w:val="bullet"/>
      <w:lvlText w:val="-"/>
      <w:lvlJc w:val="left"/>
      <w:pPr>
        <w:tabs>
          <w:tab w:val="left" w:pos="1260"/>
          <w:tab w:val="left" w:pos="1418"/>
          <w:tab w:val="num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5944794">
      <w:start w:val="1"/>
      <w:numFmt w:val="bullet"/>
      <w:lvlText w:val="-"/>
      <w:lvlJc w:val="left"/>
      <w:pPr>
        <w:tabs>
          <w:tab w:val="left" w:pos="1260"/>
          <w:tab w:val="left" w:pos="1418"/>
          <w:tab w:val="num" w:pos="19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6A4DB42">
      <w:start w:val="1"/>
      <w:numFmt w:val="bullet"/>
      <w:lvlText w:val="-"/>
      <w:lvlJc w:val="left"/>
      <w:pPr>
        <w:tabs>
          <w:tab w:val="left" w:pos="1260"/>
          <w:tab w:val="left" w:pos="1418"/>
          <w:tab w:val="num" w:pos="21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3C910E4"/>
    <w:multiLevelType w:val="hybridMultilevel"/>
    <w:tmpl w:val="328E0304"/>
    <w:numStyleLink w:val="Litery"/>
  </w:abstractNum>
  <w:abstractNum w:abstractNumId="3" w15:restartNumberingAfterBreak="0">
    <w:nsid w:val="6AF6383F"/>
    <w:multiLevelType w:val="hybridMultilevel"/>
    <w:tmpl w:val="D74868B0"/>
    <w:numStyleLink w:val="Kreski"/>
  </w:abstractNum>
  <w:num w:numId="1" w16cid:durableId="1369137515">
    <w:abstractNumId w:val="1"/>
  </w:num>
  <w:num w:numId="2" w16cid:durableId="990518676">
    <w:abstractNumId w:val="3"/>
  </w:num>
  <w:num w:numId="3" w16cid:durableId="2098205772">
    <w:abstractNumId w:val="0"/>
  </w:num>
  <w:num w:numId="4" w16cid:durableId="553661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0"/>
    <w:rsid w:val="002E3C9F"/>
    <w:rsid w:val="006B2D50"/>
    <w:rsid w:val="008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BFE9"/>
  <w15:docId w15:val="{4EAC34FE-39C8-4FE8-B8E8-CC1D4F2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2022-07-22T10:57:00Z</dcterms:created>
  <dcterms:modified xsi:type="dcterms:W3CDTF">2022-07-22T10:57:00Z</dcterms:modified>
</cp:coreProperties>
</file>