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86DF"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48B9D76D"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1C8A5634"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UMOWA DZIERŻ</w:t>
      </w:r>
      <w:r>
        <w:rPr>
          <w:b/>
          <w:bCs/>
          <w:sz w:val="22"/>
          <w:szCs w:val="22"/>
          <w:lang w:val="es-ES_tradnl"/>
        </w:rPr>
        <w:t>AWY nr</w:t>
      </w:r>
      <w:r>
        <w:rPr>
          <w:b/>
          <w:bCs/>
          <w:sz w:val="22"/>
          <w:szCs w:val="22"/>
        </w:rPr>
        <w:t xml:space="preserve"> … /2022 (</w:t>
      </w:r>
      <w:r>
        <w:rPr>
          <w:b/>
          <w:bCs/>
          <w:i/>
          <w:iCs/>
          <w:sz w:val="22"/>
          <w:szCs w:val="22"/>
        </w:rPr>
        <w:t>Projekt</w:t>
      </w:r>
      <w:r>
        <w:rPr>
          <w:b/>
          <w:bCs/>
          <w:sz w:val="22"/>
          <w:szCs w:val="22"/>
        </w:rPr>
        <w:t>)</w:t>
      </w:r>
    </w:p>
    <w:p w14:paraId="0219C80F"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321C9FA6"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rPr>
      </w:pPr>
      <w:r>
        <w:rPr>
          <w:sz w:val="22"/>
          <w:szCs w:val="22"/>
          <w:u w:color="000000"/>
        </w:rPr>
        <w:t>zawarta w dniu … 2022 r. w Piasecznie pomiędzy:</w:t>
      </w:r>
    </w:p>
    <w:p w14:paraId="0F255FA1" w14:textId="77777777" w:rsidR="00B01DBC" w:rsidRDefault="00B01DB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rPr>
      </w:pPr>
    </w:p>
    <w:p w14:paraId="27D25013"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b/>
          <w:bCs/>
          <w:sz w:val="22"/>
          <w:szCs w:val="22"/>
          <w:u w:color="000000"/>
        </w:rPr>
      </w:pPr>
      <w:r>
        <w:rPr>
          <w:b/>
          <w:bCs/>
          <w:sz w:val="22"/>
          <w:szCs w:val="22"/>
          <w:u w:color="000000"/>
        </w:rPr>
        <w:t>Samodzielnym Zespołem Publicznych Zakład</w:t>
      </w:r>
      <w:r>
        <w:rPr>
          <w:b/>
          <w:bCs/>
          <w:sz w:val="22"/>
          <w:szCs w:val="22"/>
          <w:u w:color="000000"/>
          <w:lang w:val="es-ES_tradnl"/>
        </w:rPr>
        <w:t>ó</w:t>
      </w:r>
      <w:r>
        <w:rPr>
          <w:b/>
          <w:bCs/>
          <w:sz w:val="22"/>
          <w:szCs w:val="22"/>
          <w:u w:color="000000"/>
        </w:rPr>
        <w:t>w Lecznictwa Otwartego w Piasecznie</w:t>
      </w:r>
      <w:r>
        <w:rPr>
          <w:sz w:val="22"/>
          <w:szCs w:val="22"/>
          <w:u w:color="000000"/>
        </w:rPr>
        <w:t xml:space="preserve">, z siedzibą przy ul. Fabrycznej 1, 05-500 Piaseczno, KRS Nr 0000135143, NIP 1230885959, reprezentowanym przez Panią </w:t>
      </w:r>
      <w:r>
        <w:rPr>
          <w:sz w:val="22"/>
          <w:szCs w:val="22"/>
          <w:u w:color="000000"/>
          <w:lang w:val="fr-FR"/>
        </w:rPr>
        <w:t>Mart</w:t>
      </w:r>
      <w:r>
        <w:rPr>
          <w:sz w:val="22"/>
          <w:szCs w:val="22"/>
          <w:u w:color="000000"/>
        </w:rPr>
        <w:t xml:space="preserve">ę </w:t>
      </w:r>
      <w:r>
        <w:rPr>
          <w:sz w:val="22"/>
          <w:szCs w:val="22"/>
          <w:u w:color="000000"/>
          <w:lang w:val="it-IT"/>
        </w:rPr>
        <w:t xml:space="preserve">Dorociak </w:t>
      </w:r>
      <w:r>
        <w:rPr>
          <w:sz w:val="22"/>
          <w:szCs w:val="22"/>
          <w:u w:color="000000"/>
        </w:rPr>
        <w:t xml:space="preserve">– Burza – Dyrektora, </w:t>
      </w:r>
      <w:proofErr w:type="spellStart"/>
      <w:r>
        <w:rPr>
          <w:sz w:val="22"/>
          <w:szCs w:val="22"/>
          <w:u w:color="000000"/>
          <w:lang w:val="en-US"/>
          <w14:textOutline w14:w="12700" w14:cap="flat" w14:cmpd="sng" w14:algn="ctr">
            <w14:noFill/>
            <w14:prstDash w14:val="solid"/>
            <w14:miter w14:lim="400000"/>
          </w14:textOutline>
        </w:rPr>
        <w:t>zgodnie</w:t>
      </w:r>
      <w:proofErr w:type="spellEnd"/>
      <w:r>
        <w:rPr>
          <w:sz w:val="22"/>
          <w:szCs w:val="22"/>
          <w:u w:color="000000"/>
          <w:lang w:val="en-US"/>
          <w14:textOutline w14:w="12700" w14:cap="flat" w14:cmpd="sng" w14:algn="ctr">
            <w14:noFill/>
            <w14:prstDash w14:val="solid"/>
            <w14:miter w14:lim="400000"/>
          </w14:textOutline>
        </w:rPr>
        <w:t xml:space="preserve"> z </w:t>
      </w:r>
      <w:proofErr w:type="spellStart"/>
      <w:r>
        <w:rPr>
          <w:sz w:val="22"/>
          <w:szCs w:val="22"/>
          <w:u w:color="000000"/>
          <w:lang w:val="en-US"/>
          <w14:textOutline w14:w="12700" w14:cap="flat" w14:cmpd="sng" w14:algn="ctr">
            <w14:noFill/>
            <w14:prstDash w14:val="solid"/>
            <w14:miter w14:lim="400000"/>
          </w14:textOutline>
        </w:rPr>
        <w:t>zasadami</w:t>
      </w:r>
      <w:proofErr w:type="spellEnd"/>
      <w:r>
        <w:rPr>
          <w:sz w:val="22"/>
          <w:szCs w:val="22"/>
          <w:u w:color="000000"/>
          <w:lang w:val="en-US"/>
          <w14:textOutline w14:w="12700" w14:cap="flat" w14:cmpd="sng" w14:algn="ctr">
            <w14:noFill/>
            <w14:prstDash w14:val="solid"/>
            <w14:miter w14:lim="400000"/>
          </w14:textOutline>
        </w:rPr>
        <w:t xml:space="preserve"> </w:t>
      </w:r>
      <w:proofErr w:type="spellStart"/>
      <w:r>
        <w:rPr>
          <w:sz w:val="22"/>
          <w:szCs w:val="22"/>
          <w:u w:color="000000"/>
          <w:lang w:val="en-US"/>
          <w14:textOutline w14:w="12700" w14:cap="flat" w14:cmpd="sng" w14:algn="ctr">
            <w14:noFill/>
            <w14:prstDash w14:val="solid"/>
            <w14:miter w14:lim="400000"/>
          </w14:textOutline>
        </w:rPr>
        <w:t>reprezentacji</w:t>
      </w:r>
      <w:proofErr w:type="spellEnd"/>
      <w:r>
        <w:rPr>
          <w:sz w:val="22"/>
          <w:szCs w:val="22"/>
          <w:u w:color="000000"/>
          <w:lang w:val="en-US"/>
          <w14:textOutline w14:w="12700" w14:cap="flat" w14:cmpd="sng" w14:algn="ctr">
            <w14:noFill/>
            <w14:prstDash w14:val="solid"/>
            <w14:miter w14:lim="400000"/>
          </w14:textOutline>
        </w:rPr>
        <w:t xml:space="preserve"> </w:t>
      </w:r>
      <w:proofErr w:type="spellStart"/>
      <w:r>
        <w:rPr>
          <w:sz w:val="22"/>
          <w:szCs w:val="22"/>
          <w:u w:color="000000"/>
          <w:lang w:val="en-US"/>
          <w14:textOutline w14:w="12700" w14:cap="flat" w14:cmpd="sng" w14:algn="ctr">
            <w14:noFill/>
            <w14:prstDash w14:val="solid"/>
            <w14:miter w14:lim="400000"/>
          </w14:textOutline>
        </w:rPr>
        <w:t>ujawnionymi</w:t>
      </w:r>
      <w:proofErr w:type="spellEnd"/>
      <w:r>
        <w:rPr>
          <w:sz w:val="22"/>
          <w:szCs w:val="22"/>
          <w:u w:color="000000"/>
          <w:lang w:val="en-US"/>
          <w14:textOutline w14:w="12700" w14:cap="flat" w14:cmpd="sng" w14:algn="ctr">
            <w14:noFill/>
            <w14:prstDash w14:val="solid"/>
            <w14:miter w14:lim="400000"/>
          </w14:textOutline>
        </w:rPr>
        <w:t xml:space="preserve"> w KRS, </w:t>
      </w:r>
      <w:r>
        <w:rPr>
          <w:sz w:val="22"/>
          <w:szCs w:val="22"/>
          <w:u w:color="000000"/>
        </w:rPr>
        <w:t xml:space="preserve">zwanym dalej </w:t>
      </w:r>
      <w:r>
        <w:rPr>
          <w:b/>
          <w:bCs/>
          <w:sz w:val="22"/>
          <w:szCs w:val="22"/>
          <w:u w:color="000000"/>
        </w:rPr>
        <w:t>„Zamawiającym”</w:t>
      </w:r>
    </w:p>
    <w:p w14:paraId="4A569F4D"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b/>
          <w:bCs/>
          <w:sz w:val="22"/>
          <w:szCs w:val="22"/>
          <w:u w:color="000000"/>
        </w:rPr>
      </w:pPr>
      <w:r>
        <w:rPr>
          <w:sz w:val="22"/>
          <w:szCs w:val="22"/>
          <w:u w:color="000000"/>
        </w:rPr>
        <w:t>oraz</w:t>
      </w:r>
    </w:p>
    <w:p w14:paraId="782A21DD"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b/>
          <w:bCs/>
          <w:sz w:val="22"/>
          <w:szCs w:val="22"/>
          <w:u w:color="000000"/>
        </w:rPr>
      </w:pPr>
      <w:r>
        <w:rPr>
          <w:b/>
          <w:bCs/>
          <w:sz w:val="22"/>
          <w:szCs w:val="22"/>
          <w:u w:color="000000"/>
        </w:rPr>
        <w:t xml:space="preserve">„…” </w:t>
      </w:r>
      <w:r>
        <w:rPr>
          <w:sz w:val="22"/>
          <w:szCs w:val="22"/>
          <w:u w:color="000000"/>
        </w:rPr>
        <w:t xml:space="preserve">z siedzibą …, NIP…, REGON …, reprezentowanym przez: …, </w:t>
      </w:r>
      <w:proofErr w:type="spellStart"/>
      <w:r>
        <w:rPr>
          <w:sz w:val="22"/>
          <w:szCs w:val="22"/>
          <w:u w:color="000000"/>
          <w:lang w:val="en-US"/>
          <w14:textOutline w14:w="12700" w14:cap="flat" w14:cmpd="sng" w14:algn="ctr">
            <w14:noFill/>
            <w14:prstDash w14:val="solid"/>
            <w14:miter w14:lim="400000"/>
          </w14:textOutline>
        </w:rPr>
        <w:t>zgodnie</w:t>
      </w:r>
      <w:proofErr w:type="spellEnd"/>
      <w:r>
        <w:rPr>
          <w:sz w:val="22"/>
          <w:szCs w:val="22"/>
          <w:u w:color="000000"/>
          <w:lang w:val="en-US"/>
          <w14:textOutline w14:w="12700" w14:cap="flat" w14:cmpd="sng" w14:algn="ctr">
            <w14:noFill/>
            <w14:prstDash w14:val="solid"/>
            <w14:miter w14:lim="400000"/>
          </w14:textOutline>
        </w:rPr>
        <w:t xml:space="preserve"> z </w:t>
      </w:r>
      <w:proofErr w:type="spellStart"/>
      <w:r>
        <w:rPr>
          <w:sz w:val="22"/>
          <w:szCs w:val="22"/>
          <w:u w:color="000000"/>
          <w:lang w:val="en-US"/>
          <w14:textOutline w14:w="12700" w14:cap="flat" w14:cmpd="sng" w14:algn="ctr">
            <w14:noFill/>
            <w14:prstDash w14:val="solid"/>
            <w14:miter w14:lim="400000"/>
          </w14:textOutline>
        </w:rPr>
        <w:t>zasadami</w:t>
      </w:r>
      <w:proofErr w:type="spellEnd"/>
      <w:r>
        <w:rPr>
          <w:sz w:val="22"/>
          <w:szCs w:val="22"/>
          <w:u w:color="000000"/>
          <w:lang w:val="en-US"/>
          <w14:textOutline w14:w="12700" w14:cap="flat" w14:cmpd="sng" w14:algn="ctr">
            <w14:noFill/>
            <w14:prstDash w14:val="solid"/>
            <w14:miter w14:lim="400000"/>
          </w14:textOutline>
        </w:rPr>
        <w:t xml:space="preserve"> </w:t>
      </w:r>
      <w:proofErr w:type="spellStart"/>
      <w:r>
        <w:rPr>
          <w:sz w:val="22"/>
          <w:szCs w:val="22"/>
          <w:u w:color="000000"/>
          <w:lang w:val="en-US"/>
          <w14:textOutline w14:w="12700" w14:cap="flat" w14:cmpd="sng" w14:algn="ctr">
            <w14:noFill/>
            <w14:prstDash w14:val="solid"/>
            <w14:miter w14:lim="400000"/>
          </w14:textOutline>
        </w:rPr>
        <w:t>reprezentacji</w:t>
      </w:r>
      <w:proofErr w:type="spellEnd"/>
      <w:r>
        <w:rPr>
          <w:sz w:val="22"/>
          <w:szCs w:val="22"/>
          <w:u w:color="000000"/>
          <w:lang w:val="en-US"/>
          <w14:textOutline w14:w="12700" w14:cap="flat" w14:cmpd="sng" w14:algn="ctr">
            <w14:noFill/>
            <w14:prstDash w14:val="solid"/>
            <w14:miter w14:lim="400000"/>
          </w14:textOutline>
        </w:rPr>
        <w:t xml:space="preserve"> </w:t>
      </w:r>
      <w:proofErr w:type="spellStart"/>
      <w:r>
        <w:rPr>
          <w:sz w:val="22"/>
          <w:szCs w:val="22"/>
          <w:u w:color="000000"/>
          <w:lang w:val="en-US"/>
          <w14:textOutline w14:w="12700" w14:cap="flat" w14:cmpd="sng" w14:algn="ctr">
            <w14:noFill/>
            <w14:prstDash w14:val="solid"/>
            <w14:miter w14:lim="400000"/>
          </w14:textOutline>
        </w:rPr>
        <w:t>ujawnionymi</w:t>
      </w:r>
      <w:proofErr w:type="spellEnd"/>
      <w:r>
        <w:rPr>
          <w:sz w:val="22"/>
          <w:szCs w:val="22"/>
          <w:u w:color="000000"/>
          <w:lang w:val="en-US"/>
          <w14:textOutline w14:w="12700" w14:cap="flat" w14:cmpd="sng" w14:algn="ctr">
            <w14:noFill/>
            <w14:prstDash w14:val="solid"/>
            <w14:miter w14:lim="400000"/>
          </w14:textOutline>
        </w:rPr>
        <w:t xml:space="preserve"> w KRS, </w:t>
      </w:r>
      <w:r>
        <w:rPr>
          <w:sz w:val="22"/>
          <w:szCs w:val="22"/>
          <w:u w:color="000000"/>
        </w:rPr>
        <w:t>na dowód czego okazuje (</w:t>
      </w:r>
      <w:r>
        <w:rPr>
          <w:i/>
          <w:iCs/>
          <w:sz w:val="22"/>
          <w:szCs w:val="22"/>
          <w:u w:color="000000"/>
        </w:rPr>
        <w:t>wypisy z rejestrów, pełnomocnictwa itp.</w:t>
      </w:r>
      <w:r>
        <w:rPr>
          <w:sz w:val="22"/>
          <w:szCs w:val="22"/>
          <w:u w:color="000000"/>
        </w:rPr>
        <w:t xml:space="preserve">), stanowiące załączniki Umowy niniejszej, zwanym dalej </w:t>
      </w:r>
      <w:r>
        <w:rPr>
          <w:b/>
          <w:bCs/>
          <w:sz w:val="22"/>
          <w:szCs w:val="22"/>
          <w:u w:color="000000"/>
        </w:rPr>
        <w:t>„Wykonawcą”</w:t>
      </w:r>
    </w:p>
    <w:p w14:paraId="036213C6" w14:textId="77777777" w:rsidR="00B01DBC" w:rsidRDefault="00B01DB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rPr>
      </w:pPr>
    </w:p>
    <w:p w14:paraId="649D4967"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shd w:val="clear" w:color="auto" w:fill="FFFFFF"/>
        </w:rPr>
      </w:pPr>
      <w:r>
        <w:rPr>
          <w:sz w:val="22"/>
          <w:szCs w:val="22"/>
          <w:u w:color="000000"/>
        </w:rPr>
        <w:t>wyłonionym w wyniku postępowania na udzielenie zamówienia publicznego przeprowadzonego w trybie podstawowym bez negocjacji pod nadanym przez Zamawiającego Znakiem sprawy: 2/D/2022 na „</w:t>
      </w:r>
      <w:bookmarkStart w:id="0" w:name="_Hlk105660217"/>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Zakup</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i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sukcesywną</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dostawę</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odczynników</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r>
        <w:rPr>
          <w:color w:val="00000A"/>
          <w:sz w:val="22"/>
          <w:szCs w:val="22"/>
          <w:u w:color="00000A"/>
          <w:shd w:val="clear" w:color="auto" w:fill="FEFFFF"/>
          <w:lang w:val="it-IT"/>
          <w14:textOutline w14:w="12700" w14:cap="flat" w14:cmpd="sng" w14:algn="ctr">
            <w14:noFill/>
            <w14:prstDash w14:val="solid"/>
            <w14:miter w14:lim="400000"/>
          </w14:textOutline>
        </w:rPr>
        <w:t>materia</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łów</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zużywalnych</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i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kontrolnych</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do badan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biochemicznych</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wraz</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z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dzierżawą</w:t>
      </w:r>
      <w:proofErr w:type="spellEnd"/>
      <w:r>
        <w:rPr>
          <w:color w:val="00000A"/>
          <w:sz w:val="22"/>
          <w:szCs w:val="22"/>
          <w:u w:color="00000A"/>
          <w:shd w:val="clear" w:color="auto" w:fill="FEFFFF"/>
          <w:lang w:val="en-US"/>
          <w14:textOutline w14:w="12700" w14:cap="flat" w14:cmpd="sng" w14:algn="ctr">
            <w14:noFill/>
            <w14:prstDash w14:val="solid"/>
            <w14:miter w14:lim="400000"/>
          </w14:textOutline>
        </w:rPr>
        <w:t xml:space="preserve"> </w:t>
      </w:r>
      <w:proofErr w:type="spellStart"/>
      <w:r>
        <w:rPr>
          <w:color w:val="00000A"/>
          <w:sz w:val="22"/>
          <w:szCs w:val="22"/>
          <w:u w:color="00000A"/>
          <w:shd w:val="clear" w:color="auto" w:fill="FEFFFF"/>
          <w:lang w:val="en-US"/>
          <w14:textOutline w14:w="12700" w14:cap="flat" w14:cmpd="sng" w14:algn="ctr">
            <w14:noFill/>
            <w14:prstDash w14:val="solid"/>
            <w14:miter w14:lim="400000"/>
          </w14:textOutline>
        </w:rPr>
        <w:t>analizatora</w:t>
      </w:r>
      <w:bookmarkEnd w:id="0"/>
      <w:proofErr w:type="spellEnd"/>
      <w:r>
        <w:rPr>
          <w:sz w:val="22"/>
          <w:szCs w:val="22"/>
          <w:u w:color="000000"/>
        </w:rPr>
        <w:t xml:space="preserve">” </w:t>
      </w:r>
      <w:r>
        <w:rPr>
          <w:sz w:val="22"/>
          <w:szCs w:val="22"/>
          <w:u w:color="000000"/>
          <w:shd w:val="clear" w:color="auto" w:fill="FFFFFF"/>
        </w:rPr>
        <w:t>dla Samodzielnego Zespołu Publicznych Zakład</w:t>
      </w:r>
      <w:r>
        <w:rPr>
          <w:sz w:val="22"/>
          <w:szCs w:val="22"/>
          <w:u w:color="000000"/>
          <w:shd w:val="clear" w:color="auto" w:fill="FFFFFF"/>
          <w:lang w:val="es-ES_tradnl"/>
        </w:rPr>
        <w:t>ó</w:t>
      </w:r>
      <w:r>
        <w:rPr>
          <w:sz w:val="22"/>
          <w:szCs w:val="22"/>
          <w:u w:color="000000"/>
          <w:shd w:val="clear" w:color="auto" w:fill="FFFFFF"/>
        </w:rPr>
        <w:t>w Lecznictwa Otwartego w Piasecznie.</w:t>
      </w:r>
    </w:p>
    <w:p w14:paraId="0115D049" w14:textId="77777777" w:rsidR="00B01DBC" w:rsidRDefault="00B01DB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2"/>
          <w:szCs w:val="22"/>
          <w:u w:color="000000"/>
        </w:rPr>
      </w:pPr>
    </w:p>
    <w:p w14:paraId="3CE42828"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w:t>
      </w:r>
      <w:r>
        <w:rPr>
          <w:b/>
          <w:bCs/>
          <w:sz w:val="22"/>
          <w:szCs w:val="22"/>
          <w:lang w:val="ru-RU"/>
        </w:rPr>
        <w:t xml:space="preserve">1 </w:t>
      </w:r>
    </w:p>
    <w:p w14:paraId="17E563BF" w14:textId="77777777" w:rsidR="00B01DBC" w:rsidRDefault="00000000">
      <w:pPr>
        <w:pStyle w:val="Domylne"/>
        <w:numPr>
          <w:ilvl w:val="0"/>
          <w:numId w:val="2"/>
        </w:numPr>
        <w:spacing w:before="0" w:line="288" w:lineRule="auto"/>
        <w:jc w:val="both"/>
        <w:rPr>
          <w:sz w:val="22"/>
          <w:szCs w:val="22"/>
        </w:rPr>
      </w:pPr>
      <w:r>
        <w:rPr>
          <w:sz w:val="22"/>
          <w:szCs w:val="22"/>
        </w:rPr>
        <w:t>Wykonawca oświadcza, iż jest właścicielem/posiada tytuł prawny … (</w:t>
      </w:r>
      <w:r>
        <w:rPr>
          <w:i/>
          <w:iCs/>
          <w:sz w:val="22"/>
          <w:szCs w:val="22"/>
        </w:rPr>
        <w:t>podać</w:t>
      </w:r>
      <w:r>
        <w:rPr>
          <w:sz w:val="22"/>
          <w:szCs w:val="22"/>
        </w:rPr>
        <w:t xml:space="preserve">) do analizatora … (rodzaj/producent/marka/typ), rok produkcji …, o właściwościach, funkcjach, parametrach i wyposażeniu dodatkowym szczegółowo opisanych w stanowiącym załącznik niniejszej Umowy Załączniku Nr: 1f do SWZ - </w:t>
      </w:r>
      <w:r>
        <w:rPr>
          <w:i/>
          <w:iCs/>
          <w:sz w:val="22"/>
          <w:szCs w:val="22"/>
        </w:rPr>
        <w:t>„Tabela określająca obligatoryjne parametry analizatora”</w:t>
      </w:r>
      <w:r>
        <w:rPr>
          <w:sz w:val="22"/>
          <w:szCs w:val="22"/>
        </w:rPr>
        <w:t>, stanowiącego części oferty Wykonawcy z dn. … 2022 r. (dalej jako „analizator”).</w:t>
      </w:r>
    </w:p>
    <w:p w14:paraId="563053D4" w14:textId="77777777" w:rsidR="00B01DBC" w:rsidRDefault="00000000">
      <w:pPr>
        <w:pStyle w:val="Domylne"/>
        <w:numPr>
          <w:ilvl w:val="0"/>
          <w:numId w:val="2"/>
        </w:numPr>
        <w:spacing w:before="0" w:line="288" w:lineRule="auto"/>
        <w:jc w:val="both"/>
        <w:rPr>
          <w:sz w:val="22"/>
          <w:szCs w:val="22"/>
        </w:rPr>
      </w:pPr>
      <w:r>
        <w:rPr>
          <w:sz w:val="22"/>
          <w:szCs w:val="22"/>
        </w:rPr>
        <w:t xml:space="preserve">W ramach niniejszej Umowy Wykonawca zobowiązuje się do oddania Zamawiającemu w dzierżawę, a także do bezpłatnej i na własne ryzyko dostawy oraz instalacji analizatora wraz z kompletnym wyposażeniem w laboratorium analitycznym Zamawiającego położonym w Przychodni Rejonowej Nr 1, ul. Fabryczna 1, 05-500 Piaseczno.  </w:t>
      </w:r>
    </w:p>
    <w:p w14:paraId="170CC3C2" w14:textId="77777777" w:rsidR="00B01DBC" w:rsidRDefault="00000000">
      <w:pPr>
        <w:pStyle w:val="Domylne"/>
        <w:numPr>
          <w:ilvl w:val="0"/>
          <w:numId w:val="2"/>
        </w:numPr>
        <w:spacing w:before="0" w:line="288" w:lineRule="auto"/>
        <w:jc w:val="both"/>
        <w:rPr>
          <w:sz w:val="22"/>
          <w:szCs w:val="22"/>
        </w:rPr>
      </w:pPr>
      <w:r>
        <w:rPr>
          <w:sz w:val="22"/>
          <w:szCs w:val="22"/>
        </w:rPr>
        <w:t>Wykonawca oświadcza i bierze pełną odpowiedzialność, iż posiada pełne prawa niezbędne do skutecznego obciążenia przedmiotu Umowy prawem dzierżawy na rzecz Zamawiającego, oraz że przedmiot Umowy spełnia wszelkie wymogi i parametry określone w postępowaniu przetargowym znak 2/D/2022, jest wolny od wszelkich wad fizycznych i prawnych, pochodzi z legalnego źródła, a także spełnia wszelkie określone obowiązującymi w tym zakresie przepisami prawa wymogi (w tym w szczególności - posiada wszelkie wymagane certyfikaty i atesty), niezbędne do jego prawidłowego i bezpiecznego użytkowania. W szczególności Zamawiający wymaga, ażeby każdy przedmiot Umowy stanowiący wyr</w:t>
      </w:r>
      <w:r>
        <w:rPr>
          <w:sz w:val="22"/>
          <w:szCs w:val="22"/>
          <w:lang w:val="es-ES_tradnl"/>
        </w:rPr>
        <w:t>ó</w:t>
      </w:r>
      <w:r>
        <w:rPr>
          <w:sz w:val="22"/>
          <w:szCs w:val="22"/>
        </w:rPr>
        <w:t xml:space="preserve">b medycznym w rozumieniu ustawy z dnia 7 kwietnia 2022 r. o wyrobach medycznych (Dz. U. poz. 974 z dnia 2022.05.09) posiadał aktualne dopuszczenie do obrotu i </w:t>
      </w:r>
      <w:proofErr w:type="spellStart"/>
      <w:r>
        <w:rPr>
          <w:sz w:val="22"/>
          <w:szCs w:val="22"/>
        </w:rPr>
        <w:t>używania</w:t>
      </w:r>
      <w:proofErr w:type="spellEnd"/>
      <w:r>
        <w:rPr>
          <w:sz w:val="22"/>
          <w:szCs w:val="22"/>
        </w:rPr>
        <w:t>, zgodnie z przepisami powszechnie obowiązującego prawa.</w:t>
      </w:r>
    </w:p>
    <w:p w14:paraId="5FBEB7DA" w14:textId="77777777" w:rsidR="00B01DBC" w:rsidRDefault="00000000">
      <w:pPr>
        <w:pStyle w:val="Domylne"/>
        <w:numPr>
          <w:ilvl w:val="0"/>
          <w:numId w:val="2"/>
        </w:numPr>
        <w:spacing w:before="0" w:line="288" w:lineRule="auto"/>
        <w:jc w:val="both"/>
        <w:rPr>
          <w:sz w:val="22"/>
          <w:szCs w:val="22"/>
        </w:rPr>
      </w:pPr>
      <w:r>
        <w:rPr>
          <w:sz w:val="22"/>
          <w:szCs w:val="22"/>
        </w:rPr>
        <w:lastRenderedPageBreak/>
        <w:t>Wykonawca przekazuje Zamawiającemu - w języku polskim - instrukcję obsługi analizatora wraz z pełną dokumentacją techniczną niezbędną do prawidłowego korzystania z analizatora, a także wraz z innymi dokumentami uprawniającymi do jego używania oraz gwarancją producenta i jej warunkami.</w:t>
      </w:r>
    </w:p>
    <w:p w14:paraId="329FFFE3" w14:textId="77777777" w:rsidR="00B01DBC" w:rsidRDefault="00000000">
      <w:pPr>
        <w:pStyle w:val="Domylne"/>
        <w:numPr>
          <w:ilvl w:val="0"/>
          <w:numId w:val="2"/>
        </w:numPr>
        <w:spacing w:before="0" w:line="288" w:lineRule="auto"/>
        <w:jc w:val="both"/>
        <w:rPr>
          <w:sz w:val="22"/>
          <w:szCs w:val="22"/>
        </w:rPr>
      </w:pPr>
      <w:r>
        <w:rPr>
          <w:sz w:val="22"/>
          <w:szCs w:val="22"/>
        </w:rPr>
        <w:t>Nadto, Wykonawca</w:t>
      </w:r>
      <w:r>
        <w:rPr>
          <w:b/>
          <w:bCs/>
          <w:i/>
          <w:iCs/>
          <w:sz w:val="22"/>
          <w:szCs w:val="22"/>
        </w:rPr>
        <w:t xml:space="preserve"> </w:t>
      </w:r>
      <w:r>
        <w:rPr>
          <w:sz w:val="22"/>
          <w:szCs w:val="22"/>
        </w:rPr>
        <w:t xml:space="preserve">zobowiązuje się </w:t>
      </w:r>
      <w:r>
        <w:rPr>
          <w:sz w:val="22"/>
          <w:szCs w:val="22"/>
          <w:lang w:val="es-ES_tradnl"/>
        </w:rPr>
        <w:t xml:space="preserve">do </w:t>
      </w:r>
      <w:r>
        <w:rPr>
          <w:sz w:val="22"/>
          <w:szCs w:val="22"/>
        </w:rPr>
        <w:t>nieodpłatnego przeszkolenia wskazanego przez Zamawiającego personelu laboratorium w zakresie użytkowania analizatora.</w:t>
      </w:r>
    </w:p>
    <w:p w14:paraId="3F286B33" w14:textId="77777777" w:rsidR="00B01DBC" w:rsidRDefault="00000000">
      <w:pPr>
        <w:pStyle w:val="Domylne"/>
        <w:numPr>
          <w:ilvl w:val="0"/>
          <w:numId w:val="2"/>
        </w:numPr>
        <w:spacing w:before="0" w:line="288" w:lineRule="auto"/>
        <w:jc w:val="both"/>
        <w:rPr>
          <w:sz w:val="22"/>
          <w:szCs w:val="22"/>
        </w:rPr>
      </w:pPr>
      <w:r>
        <w:rPr>
          <w:sz w:val="22"/>
          <w:szCs w:val="22"/>
        </w:rPr>
        <w:t>W okresie dzierżawy Wykonawca zapewnia bezpłatnie autoryzowany serwis przedmiotu Umowy, na warunkach i zasadach określonych w § 5. Nadto, Wykonawca, w okresie obowiązywania Umowy, zapewnia bezpłatne konsultacje merytoryczne w zakresie obsługi analizatora.</w:t>
      </w:r>
    </w:p>
    <w:p w14:paraId="0CA5652A" w14:textId="77777777" w:rsidR="00B01DBC" w:rsidRDefault="00000000">
      <w:pPr>
        <w:pStyle w:val="Domylne"/>
        <w:numPr>
          <w:ilvl w:val="0"/>
          <w:numId w:val="2"/>
        </w:numPr>
        <w:spacing w:before="0" w:line="288" w:lineRule="auto"/>
        <w:jc w:val="both"/>
        <w:rPr>
          <w:sz w:val="22"/>
          <w:szCs w:val="22"/>
        </w:rPr>
      </w:pPr>
      <w:r>
        <w:rPr>
          <w:sz w:val="22"/>
          <w:szCs w:val="22"/>
        </w:rPr>
        <w:t xml:space="preserve">Zamawiający zobowiązuje się </w:t>
      </w:r>
      <w:r>
        <w:rPr>
          <w:sz w:val="22"/>
          <w:szCs w:val="22"/>
          <w:lang w:val="es-ES_tradnl"/>
        </w:rPr>
        <w:t>do u</w:t>
      </w:r>
      <w:proofErr w:type="spellStart"/>
      <w:r>
        <w:rPr>
          <w:sz w:val="22"/>
          <w:szCs w:val="22"/>
        </w:rPr>
        <w:t>żytkowania</w:t>
      </w:r>
      <w:proofErr w:type="spellEnd"/>
      <w:r>
        <w:rPr>
          <w:sz w:val="22"/>
          <w:szCs w:val="22"/>
        </w:rPr>
        <w:t xml:space="preserve"> analizatora w miejscu jego zainstalowania, z należytą </w:t>
      </w:r>
      <w:r>
        <w:rPr>
          <w:sz w:val="22"/>
          <w:szCs w:val="22"/>
          <w:lang w:val="it-IT"/>
        </w:rPr>
        <w:t>staranno</w:t>
      </w:r>
      <w:proofErr w:type="spellStart"/>
      <w:r>
        <w:rPr>
          <w:sz w:val="22"/>
          <w:szCs w:val="22"/>
        </w:rPr>
        <w:t>ścią</w:t>
      </w:r>
      <w:proofErr w:type="spellEnd"/>
      <w:r>
        <w:rPr>
          <w:sz w:val="22"/>
          <w:szCs w:val="22"/>
        </w:rPr>
        <w:t xml:space="preserve"> oraz zgodnie z dostarczoną instrukcją obsługi i warunkami gwarancji. </w:t>
      </w:r>
    </w:p>
    <w:p w14:paraId="4026A35F" w14:textId="77777777" w:rsidR="00B01DBC" w:rsidRDefault="00000000">
      <w:pPr>
        <w:pStyle w:val="Domylne"/>
        <w:numPr>
          <w:ilvl w:val="0"/>
          <w:numId w:val="2"/>
        </w:numPr>
        <w:spacing w:before="0" w:line="288" w:lineRule="auto"/>
        <w:jc w:val="both"/>
        <w:rPr>
          <w:sz w:val="22"/>
          <w:szCs w:val="22"/>
        </w:rPr>
      </w:pPr>
      <w:r>
        <w:rPr>
          <w:sz w:val="22"/>
          <w:szCs w:val="22"/>
        </w:rPr>
        <w:t xml:space="preserve">Zamawiający zobowiązuje się </w:t>
      </w:r>
      <w:r>
        <w:rPr>
          <w:sz w:val="22"/>
          <w:szCs w:val="22"/>
          <w:lang w:val="es-ES_tradnl"/>
        </w:rPr>
        <w:t>do u</w:t>
      </w:r>
      <w:proofErr w:type="spellStart"/>
      <w:r>
        <w:rPr>
          <w:sz w:val="22"/>
          <w:szCs w:val="22"/>
        </w:rPr>
        <w:t>żywania</w:t>
      </w:r>
      <w:proofErr w:type="spellEnd"/>
      <w:r>
        <w:rPr>
          <w:sz w:val="22"/>
          <w:szCs w:val="22"/>
        </w:rPr>
        <w:t xml:space="preserve"> odczynnik</w:t>
      </w:r>
      <w:r>
        <w:rPr>
          <w:sz w:val="22"/>
          <w:szCs w:val="22"/>
          <w:lang w:val="es-ES_tradnl"/>
        </w:rPr>
        <w:t>ó</w:t>
      </w:r>
      <w:r>
        <w:rPr>
          <w:sz w:val="22"/>
          <w:szCs w:val="22"/>
        </w:rPr>
        <w:t xml:space="preserve">w, materiałów kontrolnych i eksploatacyjnych, </w:t>
      </w:r>
      <w:proofErr w:type="spellStart"/>
      <w:r>
        <w:rPr>
          <w:sz w:val="22"/>
          <w:szCs w:val="22"/>
        </w:rPr>
        <w:t>kt</w:t>
      </w:r>
      <w:proofErr w:type="spellEnd"/>
      <w:r>
        <w:rPr>
          <w:sz w:val="22"/>
          <w:szCs w:val="22"/>
          <w:lang w:val="es-ES_tradnl"/>
        </w:rPr>
        <w:t>ó</w:t>
      </w:r>
      <w:r>
        <w:rPr>
          <w:sz w:val="22"/>
          <w:szCs w:val="22"/>
        </w:rPr>
        <w:t>re Wykonawca zobowiązuje się sukcesywnie dostarczać na podstawie odrębnej umowy.</w:t>
      </w:r>
    </w:p>
    <w:p w14:paraId="2556464F" w14:textId="77777777" w:rsidR="00B01DBC" w:rsidRDefault="00000000">
      <w:pPr>
        <w:pStyle w:val="Domylne"/>
        <w:numPr>
          <w:ilvl w:val="0"/>
          <w:numId w:val="2"/>
        </w:numPr>
        <w:spacing w:before="0" w:line="288" w:lineRule="auto"/>
        <w:jc w:val="both"/>
        <w:rPr>
          <w:sz w:val="22"/>
          <w:szCs w:val="22"/>
        </w:rPr>
      </w:pPr>
      <w:r>
        <w:rPr>
          <w:sz w:val="22"/>
          <w:szCs w:val="22"/>
        </w:rPr>
        <w:t xml:space="preserve">Zamawiający zobowiązuje się </w:t>
      </w:r>
      <w:proofErr w:type="spellStart"/>
      <w:r>
        <w:rPr>
          <w:sz w:val="22"/>
          <w:szCs w:val="22"/>
        </w:rPr>
        <w:t>zwr</w:t>
      </w:r>
      <w:proofErr w:type="spellEnd"/>
      <w:r>
        <w:rPr>
          <w:sz w:val="22"/>
          <w:szCs w:val="22"/>
          <w:lang w:val="es-ES_tradnl"/>
        </w:rPr>
        <w:t>ó</w:t>
      </w:r>
      <w:proofErr w:type="spellStart"/>
      <w:r>
        <w:rPr>
          <w:sz w:val="22"/>
          <w:szCs w:val="22"/>
        </w:rPr>
        <w:t>cić</w:t>
      </w:r>
      <w:proofErr w:type="spellEnd"/>
      <w:r>
        <w:rPr>
          <w:sz w:val="22"/>
          <w:szCs w:val="22"/>
        </w:rPr>
        <w:t xml:space="preserve"> analizator Wykonawcy z chwilą rozwiązania Umowy, w stanie nie pogorszonym poza normalnym stopniem zużycia, wynikającym z prawidłowej eksploatacji.</w:t>
      </w:r>
    </w:p>
    <w:p w14:paraId="79D41385"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57FDD8D0"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2  </w:t>
      </w:r>
    </w:p>
    <w:p w14:paraId="40739B60" w14:textId="77777777" w:rsidR="00B01DBC" w:rsidRDefault="00000000">
      <w:pPr>
        <w:pStyle w:val="Domylne"/>
        <w:numPr>
          <w:ilvl w:val="0"/>
          <w:numId w:val="3"/>
        </w:numPr>
        <w:spacing w:before="0" w:line="288" w:lineRule="auto"/>
        <w:jc w:val="both"/>
        <w:rPr>
          <w:sz w:val="22"/>
          <w:szCs w:val="22"/>
        </w:rPr>
      </w:pPr>
      <w:r>
        <w:rPr>
          <w:sz w:val="22"/>
          <w:szCs w:val="22"/>
        </w:rPr>
        <w:t xml:space="preserve">Analizator wraz z wyposażeniem i dokumentacją, o </w:t>
      </w:r>
      <w:proofErr w:type="spellStart"/>
      <w:r>
        <w:rPr>
          <w:sz w:val="22"/>
          <w:szCs w:val="22"/>
        </w:rPr>
        <w:t>kt</w:t>
      </w:r>
      <w:proofErr w:type="spellEnd"/>
      <w:r>
        <w:rPr>
          <w:sz w:val="22"/>
          <w:szCs w:val="22"/>
          <w:lang w:val="es-ES_tradnl"/>
        </w:rPr>
        <w:t>ó</w:t>
      </w:r>
      <w:proofErr w:type="spellStart"/>
      <w:r>
        <w:rPr>
          <w:sz w:val="22"/>
          <w:szCs w:val="22"/>
        </w:rPr>
        <w:t>rych</w:t>
      </w:r>
      <w:proofErr w:type="spellEnd"/>
      <w:r>
        <w:rPr>
          <w:sz w:val="22"/>
          <w:szCs w:val="22"/>
        </w:rPr>
        <w:t xml:space="preserve"> mowa w § 1, zostanie dostarczony Zamawiającemu i zamontowany w </w:t>
      </w:r>
      <w:commentRangeStart w:id="1"/>
      <w:r>
        <w:rPr>
          <w:sz w:val="22"/>
          <w:szCs w:val="22"/>
        </w:rPr>
        <w:t>terminie do 7 dni roboczych</w:t>
      </w:r>
      <w:commentRangeEnd w:id="1"/>
      <w:r>
        <w:commentReference w:id="1"/>
      </w:r>
      <w:r>
        <w:rPr>
          <w:sz w:val="22"/>
          <w:szCs w:val="22"/>
        </w:rPr>
        <w:t xml:space="preserve"> od dnia podpisania Umowy niniejszej; Po zakończeniu montażu, Wykonawca dokona próbnego uruchomienia analizatora, przy udziale osoby wskazanej przez Zamawiającego. </w:t>
      </w:r>
    </w:p>
    <w:p w14:paraId="2E1C765C" w14:textId="77777777" w:rsidR="00B01DBC" w:rsidRDefault="00000000">
      <w:pPr>
        <w:pStyle w:val="Domylne"/>
        <w:numPr>
          <w:ilvl w:val="0"/>
          <w:numId w:val="2"/>
        </w:numPr>
        <w:spacing w:before="0" w:line="288" w:lineRule="auto"/>
        <w:jc w:val="both"/>
        <w:rPr>
          <w:sz w:val="22"/>
          <w:szCs w:val="22"/>
        </w:rPr>
      </w:pPr>
      <w:r>
        <w:rPr>
          <w:sz w:val="22"/>
          <w:szCs w:val="22"/>
        </w:rPr>
        <w:t xml:space="preserve">Okoliczność dostarczenia wraz z kompletną dokumentacją i wyposażeniem, montażu oraz poprawnego działania przedmiotu Umowy, strony potwierdzą w drodze pisemnego protokołu odbioru. </w:t>
      </w:r>
    </w:p>
    <w:p w14:paraId="14F58203" w14:textId="77777777" w:rsidR="00B01DBC" w:rsidRDefault="00000000">
      <w:pPr>
        <w:pStyle w:val="Domylne"/>
        <w:numPr>
          <w:ilvl w:val="0"/>
          <w:numId w:val="2"/>
        </w:numPr>
        <w:spacing w:before="0" w:line="288" w:lineRule="auto"/>
        <w:jc w:val="both"/>
        <w:rPr>
          <w:sz w:val="22"/>
          <w:szCs w:val="22"/>
        </w:rPr>
      </w:pPr>
      <w:r>
        <w:rPr>
          <w:sz w:val="22"/>
          <w:szCs w:val="22"/>
        </w:rPr>
        <w:t>Niezwłocznie po dokonaniu odbioru poprawnie działającego przedmiotu Umowy, Wykonawca zobowiązany jest do przeszkolenia personelu Zamawiającego w zakresie obsługi analizatora.</w:t>
      </w:r>
      <w:r>
        <w:rPr>
          <w:sz w:val="22"/>
          <w:szCs w:val="22"/>
        </w:rPr>
        <w:br/>
      </w:r>
      <w:commentRangeStart w:id="2"/>
    </w:p>
    <w:p w14:paraId="298977B8" w14:textId="77777777" w:rsidR="00B01DBC" w:rsidRDefault="00000000">
      <w:pPr>
        <w:pStyle w:val="Domylne"/>
        <w:numPr>
          <w:ilvl w:val="0"/>
          <w:numId w:val="2"/>
        </w:numPr>
        <w:spacing w:before="0" w:line="288" w:lineRule="auto"/>
        <w:jc w:val="both"/>
        <w:rPr>
          <w:sz w:val="22"/>
          <w:szCs w:val="22"/>
        </w:rPr>
      </w:pPr>
      <w:r>
        <w:rPr>
          <w:sz w:val="22"/>
          <w:szCs w:val="22"/>
        </w:rPr>
        <w:t xml:space="preserve">Jeżeli w czasie trwania niniejszej Umowy Wykonawca lub producent analizatora wprowadzi do obrotu analizator o wyższej technologii, </w:t>
      </w:r>
      <w:r>
        <w:rPr>
          <w:sz w:val="22"/>
          <w:szCs w:val="22"/>
          <w:u w:color="000000"/>
          <w:shd w:val="clear" w:color="auto" w:fill="FEFFFF"/>
          <w:lang w:val="en-US"/>
          <w14:textOutline w14:w="12700" w14:cap="flat" w14:cmpd="sng" w14:algn="ctr">
            <w14:noFill/>
            <w14:prstDash w14:val="solid"/>
            <w14:miter w14:lim="400000"/>
          </w14:textOutline>
        </w:rPr>
        <w:t xml:space="preserve">o co </w:t>
      </w:r>
      <w:proofErr w:type="spellStart"/>
      <w:r>
        <w:rPr>
          <w:sz w:val="22"/>
          <w:szCs w:val="22"/>
          <w:u w:color="000000"/>
          <w:shd w:val="clear" w:color="auto" w:fill="FEFFFF"/>
          <w:lang w:val="en-US"/>
          <w14:textOutline w14:w="12700" w14:cap="flat" w14:cmpd="sng" w14:algn="ctr">
            <w14:noFill/>
            <w14:prstDash w14:val="solid"/>
            <w14:miter w14:lim="400000"/>
          </w14:textOutline>
        </w:rPr>
        <w:t>najmniej</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równoważnym</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spektrum</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zastosowania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niż</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zaoferowany</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analizator</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skutkiem</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czego</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będzie</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 </w:t>
      </w:r>
      <w:proofErr w:type="spellStart"/>
      <w:r>
        <w:rPr>
          <w:sz w:val="22"/>
          <w:szCs w:val="22"/>
          <w:u w:color="000000"/>
          <w:shd w:val="clear" w:color="auto" w:fill="FEFFFF"/>
          <w:lang w:val="en-US"/>
          <w14:textOutline w14:w="12700" w14:cap="flat" w14:cmpd="sng" w14:algn="ctr">
            <w14:noFill/>
            <w14:prstDash w14:val="solid"/>
            <w14:miter w14:lim="400000"/>
          </w14:textOutline>
        </w:rPr>
        <w:t>szczególności</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choćby</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ograniczenie</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sprawności</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funkcjonalności</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lub</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wydajności</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dotychczasowego</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analizatora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względem</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technologii</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nowszej</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lub</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choćby</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ograniczenie</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oferowanego</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wsparcia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serwisowego</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lub</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części</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zamiennych</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i </w:t>
      </w:r>
      <w:proofErr w:type="spellStart"/>
      <w:r>
        <w:rPr>
          <w:sz w:val="22"/>
          <w:szCs w:val="22"/>
          <w:u w:color="000000"/>
          <w:shd w:val="clear" w:color="auto" w:fill="FEFFFF"/>
          <w:lang w:val="en-US"/>
          <w14:textOutline w14:w="12700" w14:cap="flat" w14:cmpd="sng" w14:algn="ctr">
            <w14:noFill/>
            <w14:prstDash w14:val="solid"/>
            <w14:miter w14:lim="400000"/>
          </w14:textOutline>
        </w:rPr>
        <w:t>materiałów</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zużywalnych</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Wykonawca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bez </w:t>
      </w:r>
      <w:proofErr w:type="spellStart"/>
      <w:r>
        <w:rPr>
          <w:sz w:val="22"/>
          <w:szCs w:val="22"/>
          <w:u w:color="000000"/>
          <w:shd w:val="clear" w:color="auto" w:fill="FEFFFF"/>
          <w:lang w:val="en-US"/>
          <w14:textOutline w14:w="12700" w14:cap="flat" w14:cmpd="sng" w14:algn="ctr">
            <w14:noFill/>
            <w14:prstDash w14:val="solid"/>
            <w14:miter w14:lim="400000"/>
          </w14:textOutline>
        </w:rPr>
        <w:t>wzrostu</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kosztu</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wykonania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zamówienia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 </w:t>
      </w:r>
      <w:proofErr w:type="spellStart"/>
      <w:r>
        <w:rPr>
          <w:sz w:val="22"/>
          <w:szCs w:val="22"/>
          <w:u w:color="000000"/>
          <w:shd w:val="clear" w:color="auto" w:fill="FEFFFF"/>
          <w:lang w:val="en-US"/>
          <w14:textOutline w14:w="12700" w14:cap="flat" w14:cmpd="sng" w14:algn="ctr">
            <w14:noFill/>
            <w14:prstDash w14:val="solid"/>
            <w14:miter w14:lim="400000"/>
          </w14:textOutline>
        </w:rPr>
        <w:t>stosunku</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do </w:t>
      </w:r>
      <w:proofErr w:type="spellStart"/>
      <w:r>
        <w:rPr>
          <w:sz w:val="22"/>
          <w:szCs w:val="22"/>
          <w:u w:color="000000"/>
          <w:shd w:val="clear" w:color="auto" w:fill="FEFFFF"/>
          <w:lang w:val="en-US"/>
          <w14:textOutline w14:w="12700" w14:cap="flat" w14:cmpd="sng" w14:algn="ctr">
            <w14:noFill/>
            <w14:prstDash w14:val="solid"/>
            <w14:miter w14:lim="400000"/>
          </w14:textOutline>
        </w:rPr>
        <w:t>ceny</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ujętej</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 </w:t>
      </w:r>
      <w:proofErr w:type="spellStart"/>
      <w:r>
        <w:rPr>
          <w:sz w:val="22"/>
          <w:szCs w:val="22"/>
          <w:u w:color="000000"/>
          <w:shd w:val="clear" w:color="auto" w:fill="FEFFFF"/>
          <w:lang w:val="en-US"/>
          <w14:textOutline w14:w="12700" w14:cap="flat" w14:cmpd="sng" w14:algn="ctr">
            <w14:noFill/>
            <w14:prstDash w14:val="solid"/>
            <w14:miter w14:lim="400000"/>
          </w14:textOutline>
        </w:rPr>
        <w:t>ofercie</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o </w:t>
      </w:r>
      <w:proofErr w:type="spellStart"/>
      <w:r>
        <w:rPr>
          <w:sz w:val="22"/>
          <w:szCs w:val="22"/>
          <w:u w:color="000000"/>
          <w:shd w:val="clear" w:color="auto" w:fill="FEFFFF"/>
          <w:lang w:val="en-US"/>
          <w14:textOutline w14:w="12700" w14:cap="flat" w14:cmpd="sng" w14:algn="ctr">
            <w14:noFill/>
            <w14:prstDash w14:val="solid"/>
            <w14:miter w14:lim="400000"/>
          </w14:textOutline>
        </w:rPr>
        <w:t>jakiej</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mowa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 § 1 </w:t>
      </w:r>
      <w:proofErr w:type="spellStart"/>
      <w:r>
        <w:rPr>
          <w:sz w:val="22"/>
          <w:szCs w:val="22"/>
          <w:u w:color="000000"/>
          <w:shd w:val="clear" w:color="auto" w:fill="FEFFFF"/>
          <w:lang w:val="en-US"/>
          <w14:textOutline w14:w="12700" w14:cap="flat" w14:cmpd="sng" w14:algn="ctr">
            <w14:noFill/>
            <w14:prstDash w14:val="solid"/>
            <w14:miter w14:lim="400000"/>
          </w14:textOutline>
        </w:rPr>
        <w:t>ust</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1, </w:t>
      </w:r>
      <w:proofErr w:type="spellStart"/>
      <w:r>
        <w:rPr>
          <w:sz w:val="22"/>
          <w:szCs w:val="22"/>
          <w:u w:color="000000"/>
          <w:shd w:val="clear" w:color="auto" w:fill="FEFFFF"/>
          <w:lang w:val="en-US"/>
          <w14:textOutline w14:w="12700" w14:cap="flat" w14:cmpd="sng" w14:algn="ctr">
            <w14:noFill/>
            <w14:prstDash w14:val="solid"/>
            <w14:miter w14:lim="400000"/>
          </w14:textOutline>
        </w:rPr>
        <w:t>niezwłocznie</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zaoferuje</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Zamawiającemu</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wymianę</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analizatora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na</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wyższą</w:t>
      </w:r>
      <w:proofErr w:type="spellEnd"/>
      <w:r>
        <w:rPr>
          <w:sz w:val="22"/>
          <w:szCs w:val="22"/>
          <w:u w:color="000000"/>
          <w:shd w:val="clear" w:color="auto" w:fill="FEFFFF"/>
          <w:lang w:val="en-US"/>
          <w14:textOutline w14:w="12700" w14:cap="flat" w14:cmpd="sng" w14:algn="ctr">
            <w14:noFill/>
            <w14:prstDash w14:val="solid"/>
            <w14:miter w14:lim="400000"/>
          </w14:textOutline>
        </w:rPr>
        <w:t xml:space="preserve"> </w:t>
      </w:r>
      <w:proofErr w:type="spellStart"/>
      <w:r>
        <w:rPr>
          <w:sz w:val="22"/>
          <w:szCs w:val="22"/>
          <w:u w:color="000000"/>
          <w:shd w:val="clear" w:color="auto" w:fill="FEFFFF"/>
          <w:lang w:val="en-US"/>
          <w14:textOutline w14:w="12700" w14:cap="flat" w14:cmpd="sng" w14:algn="ctr">
            <w14:noFill/>
            <w14:prstDash w14:val="solid"/>
            <w14:miter w14:lim="400000"/>
          </w14:textOutline>
        </w:rPr>
        <w:t>technologię</w:t>
      </w:r>
      <w:proofErr w:type="spellEnd"/>
      <w:r>
        <w:rPr>
          <w:sz w:val="22"/>
          <w:szCs w:val="22"/>
          <w:u w:color="000000"/>
          <w:shd w:val="clear" w:color="auto" w:fill="FEFFFF"/>
          <w:lang w:val="en-US"/>
          <w14:textOutline w14:w="12700" w14:cap="flat" w14:cmpd="sng" w14:algn="ctr">
            <w14:noFill/>
            <w14:prstDash w14:val="solid"/>
            <w14:miter w14:lim="400000"/>
          </w14:textOutline>
        </w:rPr>
        <w:t>.</w:t>
      </w:r>
      <w:commentRangeEnd w:id="2"/>
      <w:r>
        <w:commentReference w:id="2"/>
      </w:r>
      <w:r>
        <w:rPr>
          <w:sz w:val="22"/>
          <w:szCs w:val="22"/>
          <w:u w:color="000000"/>
          <w:shd w:val="clear" w:color="auto" w:fill="FEFFFF"/>
          <w:lang w:val="en-US"/>
          <w14:textOutline w14:w="12700" w14:cap="flat" w14:cmpd="sng" w14:algn="ctr">
            <w14:noFill/>
            <w14:prstDash w14:val="solid"/>
            <w14:miter w14:lim="400000"/>
          </w14:textOutline>
        </w:rPr>
        <w:t xml:space="preserve"> </w:t>
      </w:r>
    </w:p>
    <w:p w14:paraId="19C2A463"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5B293BEF"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3 </w:t>
      </w:r>
    </w:p>
    <w:p w14:paraId="57ED3516" w14:textId="77777777" w:rsidR="00B01DBC" w:rsidRDefault="00000000">
      <w:pPr>
        <w:pStyle w:val="Domylne"/>
        <w:numPr>
          <w:ilvl w:val="0"/>
          <w:numId w:val="4"/>
        </w:numPr>
        <w:spacing w:before="0" w:line="288" w:lineRule="auto"/>
        <w:jc w:val="both"/>
        <w:rPr>
          <w:sz w:val="22"/>
          <w:szCs w:val="22"/>
        </w:rPr>
      </w:pPr>
      <w:r>
        <w:rPr>
          <w:sz w:val="22"/>
          <w:szCs w:val="22"/>
        </w:rPr>
        <w:t xml:space="preserve">Z tytułu czynszu dzierżawy, Zamawiający zobowiązany będzie do płacenia na rzecz Wykonawcy kwoty … zł netto (słownie: … zł), powiększonej o podatek VAT w stawce 23%, tj. kwoty … zł brutto (słownie: … zł) za każdy miesiąc dzierżawy, płatne z dołu do 10 dnia następnego miesiąca kalendarzowego, na podstawie faktury VAT wystawionej przez Wykonawcę, na wskazany przez Wykonawcę numer rachunku bankowego. Za dzień zapłaty uważa się datę obciążenia rachunku bankowego Zamawiającego. Wykonawca przedłoży Zamawiającemu prawidłowo wystawioną fakturę VAT najpóźniej do końca miesiąca kalendarzowego, którego dana faktura dotyczy.  </w:t>
      </w:r>
    </w:p>
    <w:p w14:paraId="421A7119" w14:textId="77777777" w:rsidR="00B01DBC" w:rsidRDefault="00000000">
      <w:pPr>
        <w:pStyle w:val="Domylne"/>
        <w:numPr>
          <w:ilvl w:val="0"/>
          <w:numId w:val="2"/>
        </w:numPr>
        <w:spacing w:before="0" w:line="288" w:lineRule="auto"/>
        <w:jc w:val="both"/>
        <w:rPr>
          <w:sz w:val="22"/>
          <w:szCs w:val="22"/>
        </w:rPr>
      </w:pPr>
      <w:r>
        <w:rPr>
          <w:sz w:val="22"/>
          <w:szCs w:val="22"/>
        </w:rPr>
        <w:t xml:space="preserve">Wykonawca gwarantuje, iż wskazany w ust. 1 czynsz nie będzie podwyższony przez cały okres trwania Umowy. </w:t>
      </w:r>
    </w:p>
    <w:p w14:paraId="0B719956"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 xml:space="preserve">   </w:t>
      </w:r>
    </w:p>
    <w:p w14:paraId="20143623"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 4 </w:t>
      </w:r>
    </w:p>
    <w:p w14:paraId="426D918A" w14:textId="77777777" w:rsidR="00B01DBC" w:rsidRDefault="00000000">
      <w:pPr>
        <w:pStyle w:val="Domylne"/>
        <w:numPr>
          <w:ilvl w:val="0"/>
          <w:numId w:val="5"/>
        </w:numPr>
        <w:spacing w:before="0" w:line="288" w:lineRule="auto"/>
        <w:jc w:val="both"/>
        <w:rPr>
          <w:sz w:val="22"/>
          <w:szCs w:val="22"/>
        </w:rPr>
      </w:pPr>
      <w:r>
        <w:rPr>
          <w:sz w:val="22"/>
          <w:szCs w:val="22"/>
        </w:rPr>
        <w:t>Wykonawca</w:t>
      </w:r>
      <w:r>
        <w:rPr>
          <w:b/>
          <w:bCs/>
          <w:i/>
          <w:iCs/>
          <w:sz w:val="22"/>
          <w:szCs w:val="22"/>
        </w:rPr>
        <w:t xml:space="preserve"> </w:t>
      </w:r>
      <w:r>
        <w:rPr>
          <w:sz w:val="22"/>
          <w:szCs w:val="22"/>
        </w:rPr>
        <w:t xml:space="preserve">odpowiada za szkody mogące powstać u Zamawiającego lub osób trzecich w związku z używaniem analizatora, za wyjątkiem szkód powstałych z wyłącznej winy Zamawiającego, z winy osób trzecich lub wskutek działania siły wyższej; W przypadku, gdy poszkodowany wystąpi z roszczeniem </w:t>
      </w:r>
      <w:r>
        <w:rPr>
          <w:sz w:val="22"/>
          <w:szCs w:val="22"/>
        </w:rPr>
        <w:lastRenderedPageBreak/>
        <w:t>przeciwko Zamawiającemu, Wykonawca</w:t>
      </w:r>
      <w:r>
        <w:rPr>
          <w:b/>
          <w:bCs/>
          <w:i/>
          <w:iCs/>
          <w:sz w:val="22"/>
          <w:szCs w:val="22"/>
        </w:rPr>
        <w:t xml:space="preserve"> </w:t>
      </w:r>
      <w:r>
        <w:rPr>
          <w:sz w:val="22"/>
          <w:szCs w:val="22"/>
        </w:rPr>
        <w:t>obowiązany jest przystąpić do toczącego się sporu lub wstąpić w miejsce Zamawiającego w toczącym się sporze i ponieść koszty postępowania.</w:t>
      </w:r>
    </w:p>
    <w:p w14:paraId="00753726" w14:textId="77777777" w:rsidR="00B01DBC" w:rsidRDefault="00000000">
      <w:pPr>
        <w:pStyle w:val="Domylne"/>
        <w:numPr>
          <w:ilvl w:val="0"/>
          <w:numId w:val="2"/>
        </w:numPr>
        <w:spacing w:before="0" w:line="288" w:lineRule="auto"/>
        <w:jc w:val="both"/>
        <w:rPr>
          <w:sz w:val="22"/>
          <w:szCs w:val="22"/>
        </w:rPr>
      </w:pPr>
      <w:r>
        <w:rPr>
          <w:sz w:val="22"/>
          <w:szCs w:val="22"/>
        </w:rPr>
        <w:t>Wykonawca zobowiązany jest, przez cały okres trwania Umowy niniejszej, do ubezpieczenia analizatora oraz uiszczania wszelkich innych opłaty i ponoszenia ciężarów, jakie związane są z posiadaniem analizatora, w szczególności zaś podatków.</w:t>
      </w:r>
    </w:p>
    <w:p w14:paraId="2BD16261"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1AB7F836"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5</w:t>
      </w:r>
    </w:p>
    <w:p w14:paraId="1EB9EDD9" w14:textId="77777777" w:rsidR="00B01DBC" w:rsidRDefault="00000000">
      <w:pPr>
        <w:pStyle w:val="Domylne"/>
        <w:numPr>
          <w:ilvl w:val="0"/>
          <w:numId w:val="6"/>
        </w:numPr>
        <w:spacing w:before="0" w:line="288" w:lineRule="auto"/>
        <w:jc w:val="both"/>
        <w:rPr>
          <w:sz w:val="22"/>
          <w:szCs w:val="22"/>
        </w:rPr>
      </w:pPr>
      <w:r>
        <w:rPr>
          <w:sz w:val="22"/>
          <w:szCs w:val="22"/>
        </w:rPr>
        <w:t xml:space="preserve">W okresie trwania niniejszej Umowy, Wykonawca jest zobowiązany - nieodpłatnie - do utrzymywania analizatora w pełnej sprawności, wykonywania przeglądów okresowych (w terminach wymaganych przez producenta, wymaganych przez obowiązujące przepisy prawa oraz właściwych dla zapewnienia prawidłowego funkcjonowania), konserwacji i napraw przedmiotu Umowy, a także do zapewnienia zakresie tych czynności autoryzowanego serwisu; Serwis bezpłatny nie obejmuje jednak napraw wynikających z nieprawidłowej eksploatacji analizatora. </w:t>
      </w:r>
    </w:p>
    <w:p w14:paraId="5DE65ED5" w14:textId="77777777" w:rsidR="00B01DBC" w:rsidRDefault="00000000">
      <w:pPr>
        <w:pStyle w:val="Domylne"/>
        <w:numPr>
          <w:ilvl w:val="0"/>
          <w:numId w:val="2"/>
        </w:numPr>
        <w:spacing w:before="0" w:line="288" w:lineRule="auto"/>
        <w:jc w:val="both"/>
        <w:rPr>
          <w:sz w:val="22"/>
          <w:szCs w:val="22"/>
        </w:rPr>
      </w:pPr>
      <w:r>
        <w:rPr>
          <w:sz w:val="22"/>
          <w:szCs w:val="22"/>
        </w:rPr>
        <w:t>Wykonawca zapewni Zamawiającemu możliwość zgłaszania awarii w we wszystkie dni robocze (poniedziałek - piątek), w godzinach od 8.00 do 17.00.</w:t>
      </w:r>
    </w:p>
    <w:p w14:paraId="69D0EE07" w14:textId="77777777" w:rsidR="00B01DBC" w:rsidRDefault="00000000">
      <w:pPr>
        <w:pStyle w:val="Domylne"/>
        <w:numPr>
          <w:ilvl w:val="0"/>
          <w:numId w:val="2"/>
        </w:numPr>
        <w:spacing w:before="0" w:line="288" w:lineRule="auto"/>
        <w:jc w:val="both"/>
        <w:rPr>
          <w:sz w:val="22"/>
          <w:szCs w:val="22"/>
        </w:rPr>
      </w:pPr>
      <w:r>
        <w:rPr>
          <w:sz w:val="22"/>
          <w:szCs w:val="22"/>
        </w:rPr>
        <w:t xml:space="preserve">Zamawiający zgłaszać będzie awarie za pomocą telefonu, faksu lub poczty elektronicznej. Wykonawca zobowiązany jest do niezwłocznego potwierdzenia otrzymania zgłoszenia awarii za pomocą faksu lub poczty elektronicznej. </w:t>
      </w:r>
    </w:p>
    <w:p w14:paraId="0F486035" w14:textId="77777777" w:rsidR="00B01DBC" w:rsidRDefault="00000000">
      <w:pPr>
        <w:pStyle w:val="Domylne"/>
        <w:numPr>
          <w:ilvl w:val="0"/>
          <w:numId w:val="2"/>
        </w:numPr>
        <w:spacing w:before="0" w:line="288" w:lineRule="auto"/>
        <w:jc w:val="both"/>
        <w:rPr>
          <w:sz w:val="22"/>
          <w:szCs w:val="22"/>
        </w:rPr>
      </w:pPr>
      <w:r>
        <w:rPr>
          <w:sz w:val="22"/>
          <w:szCs w:val="22"/>
        </w:rPr>
        <w:t xml:space="preserve">Wykonawca jest zobowiązany do usunięcia awarii w terminie do 24 godzin od chwili przystąpienia do naprawy (przez co rozumie się pierwszą reakcję serwisową); Jeżeli jednak z przyczyn niezależnych od Wykonawcy, Zamawiający nie będzie w stanie w tym czasie zapewnić Wykonawcy dostępu do przedmiotu Umowy, wskazany czas ulega przedłużeniu o okres, w którym dostęp do przedmiotu Umowy był niemożliwy. </w:t>
      </w:r>
    </w:p>
    <w:p w14:paraId="669F86AD" w14:textId="77777777" w:rsidR="00B01DBC" w:rsidRDefault="00000000">
      <w:pPr>
        <w:pStyle w:val="Domylne"/>
        <w:numPr>
          <w:ilvl w:val="0"/>
          <w:numId w:val="2"/>
        </w:numPr>
        <w:spacing w:before="0" w:line="288" w:lineRule="auto"/>
        <w:jc w:val="both"/>
        <w:rPr>
          <w:sz w:val="22"/>
          <w:szCs w:val="22"/>
        </w:rPr>
      </w:pPr>
      <w:r>
        <w:rPr>
          <w:sz w:val="22"/>
          <w:szCs w:val="22"/>
        </w:rPr>
        <w:t xml:space="preserve">Czas </w:t>
      </w:r>
      <w:proofErr w:type="spellStart"/>
      <w:r>
        <w:rPr>
          <w:sz w:val="22"/>
          <w:szCs w:val="22"/>
        </w:rPr>
        <w:t>rekacji</w:t>
      </w:r>
      <w:proofErr w:type="spellEnd"/>
      <w:r>
        <w:rPr>
          <w:sz w:val="22"/>
          <w:szCs w:val="22"/>
        </w:rPr>
        <w:t xml:space="preserve"> serwisowej nie może być każdorazowo dłuższy aniżeli 24 godzin od chwili zgłoszenia.  </w:t>
      </w:r>
    </w:p>
    <w:p w14:paraId="10FE883F" w14:textId="77777777" w:rsidR="00B01DBC" w:rsidRDefault="00000000">
      <w:pPr>
        <w:pStyle w:val="Domylne"/>
        <w:numPr>
          <w:ilvl w:val="0"/>
          <w:numId w:val="2"/>
        </w:numPr>
        <w:spacing w:before="0" w:line="288" w:lineRule="auto"/>
        <w:jc w:val="both"/>
        <w:rPr>
          <w:sz w:val="22"/>
          <w:szCs w:val="22"/>
          <w:u w:val="single"/>
        </w:rPr>
      </w:pPr>
      <w:r>
        <w:rPr>
          <w:sz w:val="22"/>
          <w:szCs w:val="22"/>
        </w:rPr>
        <w:t xml:space="preserve">Jeżeli Wykonawca nie może zapewnić wykonania naprawy w terminie, o </w:t>
      </w:r>
      <w:proofErr w:type="spellStart"/>
      <w:r>
        <w:rPr>
          <w:sz w:val="22"/>
          <w:szCs w:val="22"/>
        </w:rPr>
        <w:t>kt</w:t>
      </w:r>
      <w:proofErr w:type="spellEnd"/>
      <w:r>
        <w:rPr>
          <w:sz w:val="22"/>
          <w:szCs w:val="22"/>
          <w:lang w:val="es-ES_tradnl"/>
        </w:rPr>
        <w:t>ó</w:t>
      </w:r>
      <w:r>
        <w:rPr>
          <w:sz w:val="22"/>
          <w:szCs w:val="22"/>
        </w:rPr>
        <w:t>rym mowa w ust. 4, jest on zobowiązany do niezwłocznego, jednak nie później niż ciągu 48 godzin od chwili zgłoszenia awarii, dostarczenia analizatora zastępczego o parametrach i właściwościach odpowiadających analizatorowi stanowiącemu przedmiot Umowy oraz o konfiguracji i wyposażeniu niezbędnym do bieżącej realizacji przez Zamawiającego swoich zadań w zakresie wykonywania badań przy pomocy tegoż analizatora.</w:t>
      </w:r>
      <w:r>
        <w:rPr>
          <w:sz w:val="22"/>
          <w:szCs w:val="22"/>
          <w:u w:val="single"/>
        </w:rPr>
        <w:t xml:space="preserve"> </w:t>
      </w:r>
    </w:p>
    <w:p w14:paraId="0FBD93DC" w14:textId="77777777" w:rsidR="00B01DBC" w:rsidRDefault="00000000">
      <w:pPr>
        <w:pStyle w:val="Domylne"/>
        <w:numPr>
          <w:ilvl w:val="0"/>
          <w:numId w:val="2"/>
        </w:numPr>
        <w:spacing w:before="0" w:line="288" w:lineRule="auto"/>
        <w:jc w:val="both"/>
        <w:rPr>
          <w:sz w:val="22"/>
          <w:szCs w:val="22"/>
        </w:rPr>
      </w:pPr>
      <w:r>
        <w:rPr>
          <w:sz w:val="22"/>
          <w:szCs w:val="22"/>
        </w:rPr>
        <w:t xml:space="preserve">Jeżeli Wykonawca nie dostarczy Zamawiającemu analizatora zastępczego w terminie określonym w ust. 5, Zamawiający będzie uprawniony do zlecenie wykonania badań innej jednostce prowadzącej certyfikowane laboratorium, na koszt i ryzyko Wykonawcy, łącznie z kosztami transportu. W przypadku, gdy czas trwania naprawy przekroczyłby 30 dni, Wykonawca zobowiązuje się do wymiany przedmiotu Umowy na inny, wolny od wad, o identycznych właściwościach i parametrach.  </w:t>
      </w:r>
    </w:p>
    <w:p w14:paraId="76DE1085" w14:textId="77777777" w:rsidR="00B01DBC" w:rsidRDefault="00000000">
      <w:pPr>
        <w:pStyle w:val="Domylne"/>
        <w:numPr>
          <w:ilvl w:val="0"/>
          <w:numId w:val="2"/>
        </w:numPr>
        <w:spacing w:before="0" w:line="288" w:lineRule="auto"/>
        <w:jc w:val="both"/>
        <w:rPr>
          <w:sz w:val="22"/>
          <w:szCs w:val="22"/>
        </w:rPr>
      </w:pPr>
      <w:r>
        <w:rPr>
          <w:sz w:val="22"/>
          <w:szCs w:val="22"/>
        </w:rPr>
        <w:t>Zamawiający może żądać od Wykonawcy wymiany przedmiotu Umowy na inny, o identycznych właściwościach i parametrach w przypadku, gdy mimo trzykrotnej naprawy - z powodu tej samej wady - zaszła konieczność kolejnej naprawy.</w:t>
      </w:r>
    </w:p>
    <w:p w14:paraId="402CC7F6"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10FFF5C5"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6</w:t>
      </w:r>
    </w:p>
    <w:p w14:paraId="46845265"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r>
        <w:rPr>
          <w:sz w:val="22"/>
          <w:szCs w:val="22"/>
          <w:u w:color="000000"/>
        </w:rPr>
        <w:t>Wykonawca wskazuje niniejszym osobę (</w:t>
      </w:r>
      <w:r>
        <w:rPr>
          <w:i/>
          <w:iCs/>
          <w:sz w:val="22"/>
          <w:szCs w:val="22"/>
          <w:u w:color="000000"/>
        </w:rPr>
        <w:t>imię i nazwisko</w:t>
      </w:r>
      <w:r>
        <w:rPr>
          <w:sz w:val="22"/>
          <w:szCs w:val="22"/>
          <w:u w:color="000000"/>
        </w:rPr>
        <w:t xml:space="preserve">) oraz dane kontaktowe </w:t>
      </w:r>
      <w:r>
        <w:rPr>
          <w:i/>
          <w:iCs/>
          <w:sz w:val="22"/>
          <w:szCs w:val="22"/>
          <w:u w:color="000000"/>
        </w:rPr>
        <w:t>(adres poczty e-mail, numer telefonu, numer fax</w:t>
      </w:r>
      <w:r>
        <w:rPr>
          <w:sz w:val="22"/>
          <w:szCs w:val="22"/>
          <w:u w:color="000000"/>
        </w:rPr>
        <w:t>), które służyć będą Zamawiającemu do kontaktu z Wykonawcą w ramach wykonywania niniejszej Umowy, w szczególności zaś do zgłaszania awarii przedmiotu umowy.</w:t>
      </w:r>
    </w:p>
    <w:p w14:paraId="5D59BFA3" w14:textId="77777777" w:rsidR="00B01DBC" w:rsidRDefault="00B01DB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5719ACFA"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7</w:t>
      </w:r>
    </w:p>
    <w:p w14:paraId="0F0DC7B8" w14:textId="77777777" w:rsidR="00B01DBC" w:rsidRDefault="00000000">
      <w:pPr>
        <w:pStyle w:val="Domylne"/>
        <w:numPr>
          <w:ilvl w:val="0"/>
          <w:numId w:val="7"/>
        </w:numPr>
        <w:spacing w:before="0" w:line="288" w:lineRule="auto"/>
        <w:jc w:val="both"/>
        <w:rPr>
          <w:sz w:val="22"/>
          <w:szCs w:val="22"/>
        </w:rPr>
      </w:pPr>
      <w:r>
        <w:rPr>
          <w:sz w:val="22"/>
          <w:szCs w:val="22"/>
        </w:rPr>
        <w:t>Zamawiający będzie uprawniony do odstąpienia od Umowy bez zachowania terminu wypowiedzenia w razie, gdy:</w:t>
      </w:r>
    </w:p>
    <w:p w14:paraId="1EB3899B" w14:textId="77777777" w:rsidR="00B01DBC" w:rsidRDefault="00000000">
      <w:pPr>
        <w:pStyle w:val="Domylne"/>
        <w:numPr>
          <w:ilvl w:val="0"/>
          <w:numId w:val="9"/>
        </w:numPr>
        <w:spacing w:before="0" w:line="288" w:lineRule="auto"/>
        <w:jc w:val="both"/>
        <w:rPr>
          <w:sz w:val="22"/>
          <w:szCs w:val="22"/>
        </w:rPr>
      </w:pPr>
      <w:r>
        <w:rPr>
          <w:sz w:val="22"/>
          <w:szCs w:val="22"/>
        </w:rPr>
        <w:t xml:space="preserve">Wykonawca nie dokona dostawy i montażu przedmiotu Umowy w terminie wskazanym w § 2, </w:t>
      </w:r>
    </w:p>
    <w:p w14:paraId="68B2B5C8" w14:textId="77777777" w:rsidR="00B01DBC" w:rsidRDefault="00000000">
      <w:pPr>
        <w:pStyle w:val="Domylne"/>
        <w:numPr>
          <w:ilvl w:val="0"/>
          <w:numId w:val="9"/>
        </w:numPr>
        <w:spacing w:before="0" w:line="288" w:lineRule="auto"/>
        <w:jc w:val="both"/>
        <w:rPr>
          <w:sz w:val="22"/>
          <w:szCs w:val="22"/>
        </w:rPr>
      </w:pPr>
      <w:r>
        <w:rPr>
          <w:sz w:val="22"/>
          <w:szCs w:val="22"/>
        </w:rPr>
        <w:lastRenderedPageBreak/>
        <w:t xml:space="preserve">Wykonawca dostarczy przedmiot Umowy sprzeczny z niniejszą Umową, niekompletny, bez umówionej dokumentacji, niesprawny - po uprzednim wezwaniu przez Zamawiającego z zakreśleniem terminu nie krótszego niż 3 dni robocze,   </w:t>
      </w:r>
    </w:p>
    <w:p w14:paraId="2AF49585" w14:textId="77777777" w:rsidR="00B01DBC" w:rsidRDefault="00000000">
      <w:pPr>
        <w:pStyle w:val="Domylne"/>
        <w:numPr>
          <w:ilvl w:val="0"/>
          <w:numId w:val="9"/>
        </w:numPr>
        <w:spacing w:before="0" w:line="288" w:lineRule="auto"/>
        <w:jc w:val="both"/>
        <w:rPr>
          <w:sz w:val="22"/>
          <w:szCs w:val="22"/>
          <w:lang w:val="de-DE"/>
        </w:rPr>
      </w:pPr>
      <w:r>
        <w:rPr>
          <w:sz w:val="22"/>
          <w:szCs w:val="22"/>
          <w:lang w:val="de-DE"/>
        </w:rPr>
        <w:t>W</w:t>
      </w:r>
      <w:r>
        <w:rPr>
          <w:sz w:val="22"/>
          <w:szCs w:val="22"/>
        </w:rPr>
        <w:t xml:space="preserve"> przypadka wskazanych w § 5 ust. 6 i 7, Wykonawca nie wymieni w terminie 3 dni roboczych od dnia wezwania analizatora wadliwie działającego na analizator inny, wolny od wad,</w:t>
      </w:r>
    </w:p>
    <w:p w14:paraId="0418DD52" w14:textId="77777777" w:rsidR="00B01DBC" w:rsidRDefault="00000000">
      <w:pPr>
        <w:pStyle w:val="Domylne"/>
        <w:numPr>
          <w:ilvl w:val="0"/>
          <w:numId w:val="9"/>
        </w:numPr>
        <w:spacing w:before="0" w:line="288" w:lineRule="auto"/>
        <w:jc w:val="both"/>
        <w:rPr>
          <w:sz w:val="22"/>
          <w:szCs w:val="22"/>
        </w:rPr>
      </w:pPr>
      <w:r>
        <w:rPr>
          <w:sz w:val="22"/>
          <w:szCs w:val="22"/>
        </w:rPr>
        <w:t>pomimo uprzedniej wymiany wadliwego analizatora na inny, wymieniony analizator działa wadliwie,</w:t>
      </w:r>
    </w:p>
    <w:p w14:paraId="48EF49A3" w14:textId="77777777" w:rsidR="00B01DBC" w:rsidRDefault="00000000">
      <w:pPr>
        <w:pStyle w:val="Domylne"/>
        <w:numPr>
          <w:ilvl w:val="0"/>
          <w:numId w:val="9"/>
        </w:numPr>
        <w:spacing w:before="0" w:line="288" w:lineRule="auto"/>
        <w:jc w:val="both"/>
        <w:rPr>
          <w:sz w:val="22"/>
          <w:szCs w:val="22"/>
        </w:rPr>
      </w:pPr>
      <w:r>
        <w:rPr>
          <w:sz w:val="22"/>
          <w:szCs w:val="22"/>
        </w:rPr>
        <w:t>rażącego naruszenia przez Wykonawcę innych postanowień Umowy.</w:t>
      </w:r>
    </w:p>
    <w:p w14:paraId="1EE8CA8F" w14:textId="77777777" w:rsidR="00B01DBC" w:rsidRDefault="00000000">
      <w:pPr>
        <w:pStyle w:val="Domylne"/>
        <w:numPr>
          <w:ilvl w:val="0"/>
          <w:numId w:val="2"/>
        </w:numPr>
        <w:spacing w:before="0" w:line="288" w:lineRule="auto"/>
        <w:jc w:val="both"/>
        <w:rPr>
          <w:sz w:val="22"/>
          <w:szCs w:val="22"/>
        </w:rPr>
      </w:pPr>
      <w:r>
        <w:rPr>
          <w:sz w:val="22"/>
          <w:szCs w:val="22"/>
        </w:rPr>
        <w:t>Wykonawca może odstąpić od umowy ze skutkiem natychmiastowym:</w:t>
      </w:r>
    </w:p>
    <w:p w14:paraId="63AF8958" w14:textId="77777777" w:rsidR="00B01DBC" w:rsidRDefault="00000000">
      <w:pPr>
        <w:pStyle w:val="Domylne"/>
        <w:numPr>
          <w:ilvl w:val="0"/>
          <w:numId w:val="10"/>
        </w:numPr>
        <w:spacing w:before="0" w:line="288" w:lineRule="auto"/>
        <w:jc w:val="both"/>
        <w:rPr>
          <w:sz w:val="22"/>
          <w:szCs w:val="22"/>
        </w:rPr>
      </w:pPr>
      <w:r>
        <w:rPr>
          <w:sz w:val="22"/>
          <w:szCs w:val="22"/>
        </w:rPr>
        <w:t>jeżeli stwierdzi używanie aparatu niezgodnie z warunkami umowy lub warunkami technicznymi eksploatacji aparatu, po uprzednim, bezskutecznym wezwaniu Zamawiającego do zaniechania naruszeń z zakreśleniem terminu nie krótszego niż 1 miesiąc kalendarzowy,</w:t>
      </w:r>
    </w:p>
    <w:p w14:paraId="6034D40D" w14:textId="77777777" w:rsidR="00B01DBC" w:rsidRDefault="00000000">
      <w:pPr>
        <w:pStyle w:val="Domylne"/>
        <w:numPr>
          <w:ilvl w:val="0"/>
          <w:numId w:val="9"/>
        </w:numPr>
        <w:spacing w:before="0" w:line="288" w:lineRule="auto"/>
        <w:jc w:val="both"/>
        <w:rPr>
          <w:sz w:val="22"/>
          <w:szCs w:val="22"/>
        </w:rPr>
      </w:pPr>
      <w:r>
        <w:rPr>
          <w:sz w:val="22"/>
          <w:szCs w:val="22"/>
        </w:rPr>
        <w:t xml:space="preserve"> w przypadku zaległości w płatnościach czynszu dzierżawy przez okres 3 kolejnych miesięcy, oraz braku dokonania zapłaty za czynsz w dodatkowo wyznaczonym </w:t>
      </w:r>
      <w:proofErr w:type="spellStart"/>
      <w:r>
        <w:rPr>
          <w:sz w:val="22"/>
          <w:szCs w:val="22"/>
          <w:lang w:val="de-DE"/>
        </w:rPr>
        <w:t>terminie</w:t>
      </w:r>
      <w:proofErr w:type="spellEnd"/>
      <w:r>
        <w:rPr>
          <w:sz w:val="22"/>
          <w:szCs w:val="22"/>
        </w:rPr>
        <w:t>, nie krótszym niż 1 miesiąc kalendarzowy.</w:t>
      </w:r>
    </w:p>
    <w:p w14:paraId="65B7E3D1" w14:textId="77777777" w:rsidR="00B01DBC" w:rsidRDefault="00000000">
      <w:pPr>
        <w:pStyle w:val="Domylne"/>
        <w:numPr>
          <w:ilvl w:val="0"/>
          <w:numId w:val="2"/>
        </w:numPr>
        <w:spacing w:before="0" w:line="288" w:lineRule="auto"/>
        <w:jc w:val="both"/>
        <w:rPr>
          <w:sz w:val="22"/>
          <w:szCs w:val="22"/>
        </w:rPr>
      </w:pPr>
      <w:r>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Wydzierżawiający może żądać jedynie wynagrodzenia należnego mu z tytułu wykonania </w:t>
      </w:r>
      <w:proofErr w:type="spellStart"/>
      <w:r>
        <w:rPr>
          <w:sz w:val="22"/>
          <w:szCs w:val="22"/>
        </w:rPr>
        <w:t>częś</w:t>
      </w:r>
      <w:proofErr w:type="spellEnd"/>
      <w:r>
        <w:rPr>
          <w:sz w:val="22"/>
          <w:szCs w:val="22"/>
          <w:lang w:val="it-IT"/>
        </w:rPr>
        <w:t xml:space="preserve">ci </w:t>
      </w:r>
      <w:r>
        <w:rPr>
          <w:sz w:val="22"/>
          <w:szCs w:val="22"/>
        </w:rPr>
        <w:t>Umowy.</w:t>
      </w:r>
    </w:p>
    <w:p w14:paraId="5AABB4BF"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0841EBD7"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8 </w:t>
      </w:r>
    </w:p>
    <w:p w14:paraId="64015286"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 xml:space="preserve">Zamawiający nie może oddać analizatora w całości lub części osobie trzeciej do bezpłatnego użytkowania albo w poddzierżawę bez uzyskania pisemnej zgody Wykonawcy. </w:t>
      </w:r>
    </w:p>
    <w:p w14:paraId="21C7BA18"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063AF547"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9</w:t>
      </w:r>
    </w:p>
    <w:p w14:paraId="1EE04E02"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r>
        <w:rPr>
          <w:sz w:val="22"/>
          <w:szCs w:val="22"/>
          <w:u w:color="000000"/>
        </w:rPr>
        <w:t xml:space="preserve">Wykonawca zobowiązuje się do niepodejmowania jakichkolwiek czynności skutkujących zmianą w zakresie stron Umowy niniejszej, ani też prowadzących do zbycia wierzytelności przysługujących mu z tytułu Umowy na osoby trzecie, bez uzyskania uprzedniej, pisemnej zgody Zamawiającego, pod rygorem nieważności takich czynności.   </w:t>
      </w:r>
    </w:p>
    <w:p w14:paraId="1E1D5275" w14:textId="77777777" w:rsidR="00B01DBC" w:rsidRDefault="00B01DB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65F12107"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center"/>
        <w:rPr>
          <w:b/>
          <w:bCs/>
          <w:sz w:val="22"/>
          <w:szCs w:val="22"/>
          <w:u w:color="000000"/>
        </w:rPr>
      </w:pPr>
      <w:r>
        <w:rPr>
          <w:b/>
          <w:bCs/>
          <w:sz w:val="22"/>
          <w:szCs w:val="22"/>
          <w:u w:color="000000"/>
        </w:rPr>
        <w:t>§ 10</w:t>
      </w:r>
    </w:p>
    <w:p w14:paraId="6E8CF12B" w14:textId="77777777" w:rsidR="00B01DBC" w:rsidRDefault="00000000">
      <w:pPr>
        <w:pStyle w:val="Domylne"/>
        <w:numPr>
          <w:ilvl w:val="0"/>
          <w:numId w:val="11"/>
        </w:numPr>
        <w:spacing w:before="0" w:line="288" w:lineRule="auto"/>
        <w:jc w:val="both"/>
        <w:rPr>
          <w:sz w:val="22"/>
          <w:szCs w:val="22"/>
          <w:u w:color="000000"/>
        </w:rPr>
      </w:pPr>
      <w:r>
        <w:rPr>
          <w:sz w:val="22"/>
          <w:szCs w:val="22"/>
          <w:u w:color="000000"/>
        </w:rPr>
        <w:t xml:space="preserve">Wykonawca zobowiązuje się do zapewnienia wszelkiej wymaganej obowiązującymi powszechnie przepisami prawa ochrony wszelkich pochodzących od Zamawiającego danych dotyczących Zamawiającego, jego pacjentów, kontrahentów oraz pracowników, do jakich będzie miał dostęp w ramach wykonywania niniejszej Umowy. Niezależnie i bez uszczerbku dla realizacji powszechnie obowiązujących w tym zakresie wymogów prawnych, Wykonawca zobowiązuje się do zapewnienia pełnej ochrony przedmiotowych danych przed dostępem osób niepowołanych, pozyskiwania ich oraz przetwarzania wyłącznie w zakresie niezbędnym do prawidłowego wykonania niniejszej Umowy, a także do trwałego ich usunięcia niezwłocznie po odpadnięciu celu, w jakim je pozyskał. </w:t>
      </w:r>
    </w:p>
    <w:p w14:paraId="300CE07B" w14:textId="77777777" w:rsidR="00B01DBC" w:rsidRDefault="00000000">
      <w:pPr>
        <w:pStyle w:val="Domylne"/>
        <w:numPr>
          <w:ilvl w:val="0"/>
          <w:numId w:val="2"/>
        </w:numPr>
        <w:spacing w:before="0" w:line="288" w:lineRule="auto"/>
        <w:jc w:val="both"/>
        <w:rPr>
          <w:sz w:val="22"/>
          <w:szCs w:val="22"/>
          <w:u w:color="000000"/>
        </w:rPr>
      </w:pPr>
      <w:r>
        <w:rPr>
          <w:sz w:val="22"/>
          <w:szCs w:val="22"/>
          <w:u w:color="000000"/>
        </w:rPr>
        <w:t xml:space="preserve">W zakresie ochrony danych osobowych Wykonawca, niezwłocznie po zawarciu niniejszej Umowy, jednak nie później niż w terminie 3 dni od dnia jej zawarcia, zobowiązuje się przedłożenia Zamawiającemu odpowiadających obowiązującym w tym zakresie przepisom prawa wzorów umów/porozumień niezbędnych do zgodnego z prawem przetwarzania przez Wykonawcę danych osobowych, do jakich może mieć on dostęp w toku wykonywania Umowy niniejszej, oraz do podpisania z Zamawiającym takich umów/porozumień w terminie 7 dni od dnia zwarcia Umowy niniejszej.  </w:t>
      </w:r>
    </w:p>
    <w:p w14:paraId="790C8AD9" w14:textId="77777777" w:rsidR="00B01DBC" w:rsidRDefault="00B01DB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7137A190" w14:textId="77777777" w:rsidR="00B01DBC" w:rsidRDefault="00B01DB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7E3DFF87"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center"/>
        <w:rPr>
          <w:b/>
          <w:bCs/>
          <w:sz w:val="22"/>
          <w:szCs w:val="22"/>
          <w:u w:color="000000"/>
        </w:rPr>
      </w:pPr>
      <w:r>
        <w:rPr>
          <w:b/>
          <w:bCs/>
          <w:sz w:val="22"/>
          <w:szCs w:val="22"/>
          <w:u w:color="000000"/>
        </w:rPr>
        <w:t>§ 11</w:t>
      </w:r>
    </w:p>
    <w:p w14:paraId="2B80E5BD" w14:textId="77777777" w:rsidR="00B01DBC" w:rsidRDefault="00000000">
      <w:pPr>
        <w:pStyle w:val="Domylne"/>
        <w:numPr>
          <w:ilvl w:val="0"/>
          <w:numId w:val="12"/>
        </w:numPr>
        <w:spacing w:before="0" w:line="288" w:lineRule="auto"/>
        <w:jc w:val="both"/>
        <w:rPr>
          <w:sz w:val="22"/>
          <w:szCs w:val="22"/>
          <w:u w:color="000000"/>
        </w:rPr>
      </w:pPr>
      <w:r>
        <w:rPr>
          <w:sz w:val="22"/>
          <w:szCs w:val="22"/>
          <w:u w:color="000000"/>
        </w:rPr>
        <w:lastRenderedPageBreak/>
        <w:t xml:space="preserve">Wykonawca zobowiązany będzie do zapłaty na rzecz Zamawiającego kary umownej w wysokości 20% różnicy pomiędzy sumą czynszów dzierżawnych brutto za pełen umówiony okres trwania Umowy a sumą czynszów przypadających za okres faktycznego jej trwania, z wyłączeniem czynszu za miesiąc, w którym Umowa ustała - w razie rozwiązania przez Zamawiającego Umowy z przyczyn leżących po stronie Wykonawcy. Zapłata kary umownej nie wyklucza dochodzenia przez Zamawiającego dalszego odszkodowania w wypadku, gdyby wysokość szkody przenosiła wysokość kary umownej. </w:t>
      </w:r>
    </w:p>
    <w:p w14:paraId="0AFA5BB4" w14:textId="77777777" w:rsidR="00B01DBC" w:rsidRDefault="00000000">
      <w:pPr>
        <w:pStyle w:val="Domylne"/>
        <w:numPr>
          <w:ilvl w:val="0"/>
          <w:numId w:val="2"/>
        </w:numPr>
        <w:spacing w:before="0" w:line="288" w:lineRule="auto"/>
        <w:jc w:val="both"/>
        <w:rPr>
          <w:sz w:val="22"/>
          <w:szCs w:val="22"/>
          <w:u w:color="000000"/>
        </w:rPr>
      </w:pPr>
      <w:r>
        <w:rPr>
          <w:sz w:val="22"/>
          <w:szCs w:val="22"/>
          <w:u w:color="000000"/>
        </w:rPr>
        <w:t xml:space="preserve">Maksymalna wysokość kar umownych ustala się na kwotę 20 000,00 zł.    </w:t>
      </w:r>
    </w:p>
    <w:p w14:paraId="419CCC47" w14:textId="77777777" w:rsidR="00B01DBC" w:rsidRDefault="00B01DB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sz w:val="22"/>
          <w:szCs w:val="22"/>
          <w:u w:color="000000"/>
        </w:rPr>
      </w:pPr>
    </w:p>
    <w:p w14:paraId="37558900"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12 </w:t>
      </w:r>
    </w:p>
    <w:p w14:paraId="67758A3B" w14:textId="77777777" w:rsidR="00B01DBC" w:rsidRDefault="00000000">
      <w:pPr>
        <w:pStyle w:val="Domylne"/>
        <w:numPr>
          <w:ilvl w:val="0"/>
          <w:numId w:val="13"/>
        </w:numPr>
        <w:spacing w:before="0" w:line="288" w:lineRule="auto"/>
        <w:jc w:val="both"/>
        <w:rPr>
          <w:sz w:val="22"/>
          <w:szCs w:val="22"/>
        </w:rPr>
      </w:pPr>
      <w:r>
        <w:rPr>
          <w:sz w:val="22"/>
          <w:szCs w:val="22"/>
        </w:rPr>
        <w:t>Niniejsza  umowa  obowiązuje przez okres 36 miesięcy od dnia jej podpisania, tj. od dnia … do dnia …</w:t>
      </w:r>
    </w:p>
    <w:p w14:paraId="2344F358" w14:textId="77777777" w:rsidR="00B01DBC" w:rsidRDefault="00000000">
      <w:pPr>
        <w:pStyle w:val="Domylne"/>
        <w:numPr>
          <w:ilvl w:val="0"/>
          <w:numId w:val="2"/>
        </w:numPr>
        <w:spacing w:before="0" w:line="288" w:lineRule="auto"/>
        <w:jc w:val="both"/>
        <w:rPr>
          <w:sz w:val="22"/>
          <w:szCs w:val="22"/>
        </w:rPr>
      </w:pPr>
      <w:r>
        <w:rPr>
          <w:sz w:val="22"/>
          <w:szCs w:val="22"/>
        </w:rPr>
        <w:t xml:space="preserve">Okres obowiązywania Umowy niniejszej zostanie przedłużony o dalszy czas oznaczony w przypadku, gdyby umowa na dostawy odczynników i materiałów zużywanych zawarta pomiędzy Stronami wskutek przedmiotowego postępowania uległa przedłużeniu.  </w:t>
      </w:r>
    </w:p>
    <w:p w14:paraId="27383EC0"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33CC260A"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13 </w:t>
      </w:r>
    </w:p>
    <w:p w14:paraId="39DC22C1"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Strony Umowy przewidują możliwość zmiany postanowień Umowy w zakresie:</w:t>
      </w:r>
    </w:p>
    <w:p w14:paraId="4D2E06C7"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1) zmiany wysokości czynszu dzierżawy, jeżeli ta zmiana będzie korzystna dla Zamawiającego,</w:t>
      </w:r>
    </w:p>
    <w:p w14:paraId="79C6D0C3"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2) zmian ustawowych w przepisach prawa podatkowego, powodujących konieczność zmiany stawek podatku dotyczącego towar</w:t>
      </w:r>
      <w:r>
        <w:rPr>
          <w:sz w:val="22"/>
          <w:szCs w:val="22"/>
          <w:lang w:val="es-ES_tradnl"/>
        </w:rPr>
        <w:t>ó</w:t>
      </w:r>
      <w:r>
        <w:rPr>
          <w:sz w:val="22"/>
          <w:szCs w:val="22"/>
        </w:rPr>
        <w:t xml:space="preserve">w lub </w:t>
      </w:r>
      <w:proofErr w:type="spellStart"/>
      <w:r>
        <w:rPr>
          <w:sz w:val="22"/>
          <w:szCs w:val="22"/>
        </w:rPr>
        <w:t>usł</w:t>
      </w:r>
      <w:proofErr w:type="spellEnd"/>
      <w:r>
        <w:rPr>
          <w:sz w:val="22"/>
          <w:szCs w:val="22"/>
          <w:lang w:val="da-DK"/>
        </w:rPr>
        <w:t>ug b</w:t>
      </w:r>
      <w:proofErr w:type="spellStart"/>
      <w:r>
        <w:rPr>
          <w:sz w:val="22"/>
          <w:szCs w:val="22"/>
        </w:rPr>
        <w:t>ędących</w:t>
      </w:r>
      <w:proofErr w:type="spellEnd"/>
      <w:r>
        <w:rPr>
          <w:sz w:val="22"/>
          <w:szCs w:val="22"/>
        </w:rPr>
        <w:t xml:space="preserve"> przedmiotem Umowy, lub innych zmian przewidzianych w art. 436 pkt. 4 lit. b </w:t>
      </w:r>
      <w:proofErr w:type="spellStart"/>
      <w:r>
        <w:rPr>
          <w:sz w:val="22"/>
          <w:szCs w:val="22"/>
        </w:rPr>
        <w:t>u.p.z.p</w:t>
      </w:r>
      <w:proofErr w:type="spellEnd"/>
      <w:r>
        <w:rPr>
          <w:sz w:val="22"/>
          <w:szCs w:val="22"/>
        </w:rPr>
        <w:t>., o ile będą one miały faktyczny wpływ na koszt wykonania przedmiotowej Umowy przez Wykonawcę.</w:t>
      </w:r>
    </w:p>
    <w:p w14:paraId="5B43CC30"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14</w:t>
      </w:r>
    </w:p>
    <w:p w14:paraId="52FD374F" w14:textId="77777777" w:rsidR="00B01DBC" w:rsidRDefault="00000000">
      <w:pPr>
        <w:pStyle w:val="Domylne"/>
        <w:numPr>
          <w:ilvl w:val="0"/>
          <w:numId w:val="14"/>
        </w:numPr>
        <w:spacing w:before="0" w:line="288" w:lineRule="auto"/>
        <w:jc w:val="both"/>
        <w:rPr>
          <w:sz w:val="22"/>
          <w:szCs w:val="22"/>
          <w:u w:color="000000"/>
        </w:rPr>
      </w:pPr>
      <w:r>
        <w:rPr>
          <w:sz w:val="22"/>
          <w:szCs w:val="22"/>
          <w:u w:color="000000"/>
        </w:rPr>
        <w:t>Wszelkie zmiany niniejszej Umowy wymagają formy pisemnej pod rygorem nieważności.</w:t>
      </w:r>
    </w:p>
    <w:p w14:paraId="573FC4CA" w14:textId="77777777" w:rsidR="00B01DBC" w:rsidRDefault="00000000">
      <w:pPr>
        <w:pStyle w:val="Domylne"/>
        <w:numPr>
          <w:ilvl w:val="0"/>
          <w:numId w:val="14"/>
        </w:numPr>
        <w:spacing w:before="0" w:line="288" w:lineRule="auto"/>
        <w:jc w:val="both"/>
        <w:rPr>
          <w:sz w:val="22"/>
          <w:szCs w:val="22"/>
          <w:u w:color="000000"/>
        </w:rPr>
      </w:pPr>
      <w:r>
        <w:rPr>
          <w:sz w:val="22"/>
          <w:szCs w:val="22"/>
          <w:u w:color="000000"/>
        </w:rPr>
        <w:t xml:space="preserve">Strony zobowiązane są do niezwłocznego informowania się o wszelkich zmianach w zakresie przekazanych sobie danych kontaktowych i adresowych (w </w:t>
      </w:r>
      <w:proofErr w:type="spellStart"/>
      <w:r>
        <w:rPr>
          <w:sz w:val="22"/>
          <w:szCs w:val="22"/>
          <w:u w:color="000000"/>
        </w:rPr>
        <w:t>szczeg</w:t>
      </w:r>
      <w:proofErr w:type="spellEnd"/>
      <w:r>
        <w:rPr>
          <w:sz w:val="22"/>
          <w:szCs w:val="22"/>
          <w:u w:color="000000"/>
          <w:lang w:val="es-ES_tradnl"/>
        </w:rPr>
        <w:t>ó</w:t>
      </w:r>
      <w:proofErr w:type="spellStart"/>
      <w:r>
        <w:rPr>
          <w:sz w:val="22"/>
          <w:szCs w:val="22"/>
          <w:u w:color="000000"/>
        </w:rPr>
        <w:t>lnoś</w:t>
      </w:r>
      <w:proofErr w:type="spellEnd"/>
      <w:r>
        <w:rPr>
          <w:sz w:val="22"/>
          <w:szCs w:val="22"/>
          <w:u w:color="000000"/>
          <w:lang w:val="it-IT"/>
        </w:rPr>
        <w:t>ci firmy, siedziby, numer</w:t>
      </w:r>
      <w:r>
        <w:rPr>
          <w:sz w:val="22"/>
          <w:szCs w:val="22"/>
          <w:u w:color="000000"/>
          <w:lang w:val="es-ES_tradnl"/>
        </w:rPr>
        <w:t>ó</w:t>
      </w:r>
      <w:r>
        <w:rPr>
          <w:sz w:val="22"/>
          <w:szCs w:val="22"/>
          <w:u w:color="000000"/>
        </w:rPr>
        <w:t>w telefon</w:t>
      </w:r>
      <w:r>
        <w:rPr>
          <w:sz w:val="22"/>
          <w:szCs w:val="22"/>
          <w:u w:color="000000"/>
          <w:lang w:val="es-ES_tradnl"/>
        </w:rPr>
        <w:t>ó</w:t>
      </w:r>
      <w:r>
        <w:rPr>
          <w:sz w:val="22"/>
          <w:szCs w:val="22"/>
          <w:u w:color="000000"/>
        </w:rPr>
        <w:t>w, faxu oraz adres</w:t>
      </w:r>
      <w:r>
        <w:rPr>
          <w:sz w:val="22"/>
          <w:szCs w:val="22"/>
          <w:u w:color="000000"/>
          <w:lang w:val="es-ES_tradnl"/>
        </w:rPr>
        <w:t>ó</w:t>
      </w:r>
      <w:r>
        <w:rPr>
          <w:sz w:val="22"/>
          <w:szCs w:val="22"/>
          <w:u w:color="000000"/>
        </w:rPr>
        <w:t xml:space="preserve">w poczty e-mail). W razie niepoinformowania kontrahenta o zmianach w tym zakresie, wszelkie oświadczenia kierowane na ostatni wskazany adres pocztowy, adres poczty e-mail lub numer fax Strony będą uważana za skutecznie </w:t>
      </w:r>
      <w:proofErr w:type="spellStart"/>
      <w:r>
        <w:rPr>
          <w:sz w:val="22"/>
          <w:szCs w:val="22"/>
          <w:u w:color="000000"/>
        </w:rPr>
        <w:t>złoż</w:t>
      </w:r>
      <w:proofErr w:type="spellEnd"/>
      <w:r>
        <w:rPr>
          <w:sz w:val="22"/>
          <w:szCs w:val="22"/>
          <w:u w:color="000000"/>
          <w:lang w:val="it-IT"/>
        </w:rPr>
        <w:t xml:space="preserve">one. </w:t>
      </w:r>
    </w:p>
    <w:p w14:paraId="446D5339" w14:textId="77777777" w:rsidR="00B01DBC" w:rsidRDefault="00000000">
      <w:pPr>
        <w:pStyle w:val="Domylne"/>
        <w:numPr>
          <w:ilvl w:val="0"/>
          <w:numId w:val="14"/>
        </w:numPr>
        <w:spacing w:before="0" w:line="288" w:lineRule="auto"/>
        <w:jc w:val="both"/>
        <w:rPr>
          <w:sz w:val="22"/>
          <w:szCs w:val="22"/>
          <w:u w:color="000000"/>
        </w:rPr>
      </w:pPr>
      <w:r>
        <w:rPr>
          <w:sz w:val="22"/>
          <w:szCs w:val="22"/>
          <w:u w:color="000000"/>
        </w:rPr>
        <w:t>Ewentualne spory wynikające z niniejszej Umowy będą w pierwszej kolejności rozstrzygane polubownie, a w razie braku porozumienia - przez są</w:t>
      </w:r>
      <w:r>
        <w:rPr>
          <w:sz w:val="22"/>
          <w:szCs w:val="22"/>
          <w:u w:color="000000"/>
          <w:lang w:val="en-US"/>
        </w:rPr>
        <w:t>d w</w:t>
      </w:r>
      <w:proofErr w:type="spellStart"/>
      <w:r>
        <w:rPr>
          <w:sz w:val="22"/>
          <w:szCs w:val="22"/>
          <w:u w:color="000000"/>
        </w:rPr>
        <w:t>łaściwy</w:t>
      </w:r>
      <w:proofErr w:type="spellEnd"/>
      <w:r>
        <w:rPr>
          <w:sz w:val="22"/>
          <w:szCs w:val="22"/>
          <w:u w:color="000000"/>
        </w:rPr>
        <w:t xml:space="preserve"> miejscowo dla Zamawiającego.</w:t>
      </w:r>
    </w:p>
    <w:p w14:paraId="311E8361"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7AA2F9A0"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15 </w:t>
      </w:r>
    </w:p>
    <w:p w14:paraId="594F63B6"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 xml:space="preserve">Integralną częścią niniejszej umowy są następujące załączniki: </w:t>
      </w:r>
    </w:p>
    <w:p w14:paraId="55B12F3B" w14:textId="77777777" w:rsidR="00B01DBC" w:rsidRDefault="00000000">
      <w:pPr>
        <w:pStyle w:val="Domylne"/>
        <w:numPr>
          <w:ilvl w:val="0"/>
          <w:numId w:val="15"/>
        </w:numPr>
        <w:spacing w:before="0" w:line="288" w:lineRule="auto"/>
        <w:jc w:val="both"/>
        <w:rPr>
          <w:sz w:val="22"/>
          <w:szCs w:val="22"/>
        </w:rPr>
      </w:pPr>
      <w:r>
        <w:rPr>
          <w:sz w:val="22"/>
          <w:szCs w:val="22"/>
        </w:rPr>
        <w:t xml:space="preserve">oferta Wykonawcy z dnia … 2022 r.,, </w:t>
      </w:r>
    </w:p>
    <w:p w14:paraId="096DDCC7" w14:textId="77777777" w:rsidR="00B01DBC" w:rsidRDefault="00000000">
      <w:pPr>
        <w:pStyle w:val="Domylne"/>
        <w:numPr>
          <w:ilvl w:val="0"/>
          <w:numId w:val="15"/>
        </w:numPr>
        <w:spacing w:before="0" w:line="288" w:lineRule="auto"/>
        <w:jc w:val="both"/>
        <w:rPr>
          <w:sz w:val="22"/>
          <w:szCs w:val="22"/>
        </w:rPr>
      </w:pPr>
      <w:r>
        <w:rPr>
          <w:sz w:val="22"/>
          <w:szCs w:val="22"/>
        </w:rPr>
        <w:t xml:space="preserve">Specyfikacja </w:t>
      </w:r>
      <w:proofErr w:type="spellStart"/>
      <w:r>
        <w:rPr>
          <w:sz w:val="22"/>
          <w:szCs w:val="22"/>
        </w:rPr>
        <w:t>Warunk</w:t>
      </w:r>
      <w:proofErr w:type="spellEnd"/>
      <w:r>
        <w:rPr>
          <w:sz w:val="22"/>
          <w:szCs w:val="22"/>
          <w:lang w:val="es-ES_tradnl"/>
        </w:rPr>
        <w:t>ó</w:t>
      </w:r>
      <w:r>
        <w:rPr>
          <w:sz w:val="22"/>
          <w:szCs w:val="22"/>
        </w:rPr>
        <w:t xml:space="preserve">w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znak 2/D/2022. </w:t>
      </w:r>
    </w:p>
    <w:p w14:paraId="56BB78D0"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71169814"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center"/>
        <w:rPr>
          <w:b/>
          <w:bCs/>
          <w:sz w:val="22"/>
          <w:szCs w:val="22"/>
        </w:rPr>
      </w:pPr>
      <w:r>
        <w:rPr>
          <w:b/>
          <w:bCs/>
          <w:sz w:val="22"/>
          <w:szCs w:val="22"/>
        </w:rPr>
        <w:t xml:space="preserve">§ 16 </w:t>
      </w:r>
    </w:p>
    <w:p w14:paraId="0AD53347"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r>
        <w:rPr>
          <w:sz w:val="22"/>
          <w:szCs w:val="22"/>
        </w:rPr>
        <w:t xml:space="preserve">Umowę niniejszą sporządzono w </w:t>
      </w:r>
      <w:proofErr w:type="spellStart"/>
      <w:r>
        <w:rPr>
          <w:sz w:val="22"/>
          <w:szCs w:val="22"/>
        </w:rPr>
        <w:t>dw</w:t>
      </w:r>
      <w:proofErr w:type="spellEnd"/>
      <w:r>
        <w:rPr>
          <w:sz w:val="22"/>
          <w:szCs w:val="22"/>
          <w:lang w:val="es-ES_tradnl"/>
        </w:rPr>
        <w:t>ó</w:t>
      </w:r>
      <w:proofErr w:type="spellStart"/>
      <w:r>
        <w:rPr>
          <w:sz w:val="22"/>
          <w:szCs w:val="22"/>
        </w:rPr>
        <w:t>ch</w:t>
      </w:r>
      <w:proofErr w:type="spellEnd"/>
      <w:r>
        <w:rPr>
          <w:sz w:val="22"/>
          <w:szCs w:val="22"/>
        </w:rPr>
        <w:t xml:space="preserve"> jednobrzmiących egzemplarzach, po jednym dla każdej ze stron. </w:t>
      </w:r>
    </w:p>
    <w:p w14:paraId="301CCF96"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5C546816"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2D29EF7B"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sz w:val="22"/>
          <w:szCs w:val="22"/>
        </w:rPr>
      </w:pPr>
    </w:p>
    <w:p w14:paraId="3CD51335" w14:textId="77777777" w:rsidR="00B01DBC" w:rsidRDefault="00000000">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r>
        <w:rPr>
          <w:b/>
          <w:bCs/>
          <w:sz w:val="22"/>
          <w:szCs w:val="22"/>
        </w:rPr>
        <w:t>Zamawiający                                                                                                                                   Wykonawca</w:t>
      </w:r>
    </w:p>
    <w:p w14:paraId="554EA3B5"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44EB2D39" w14:textId="77777777" w:rsidR="00B01DBC" w:rsidRDefault="00B01DBC">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88" w:lineRule="auto"/>
        <w:jc w:val="both"/>
        <w:rPr>
          <w:b/>
          <w:bCs/>
          <w:sz w:val="22"/>
          <w:szCs w:val="22"/>
        </w:rPr>
      </w:pPr>
    </w:p>
    <w:p w14:paraId="0D32AEB7" w14:textId="77777777" w:rsidR="00B01DBC" w:rsidRDefault="0000000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i/>
          <w:iCs/>
          <w:sz w:val="22"/>
          <w:szCs w:val="22"/>
          <w:u w:color="000000"/>
        </w:rPr>
      </w:pPr>
      <w:r>
        <w:rPr>
          <w:i/>
          <w:iCs/>
          <w:sz w:val="22"/>
          <w:szCs w:val="22"/>
          <w:u w:color="000000"/>
        </w:rPr>
        <w:t>załączniki:</w:t>
      </w:r>
    </w:p>
    <w:p w14:paraId="6C654F23" w14:textId="77777777" w:rsidR="00B01DBC" w:rsidRDefault="00000000">
      <w:pPr>
        <w:pStyle w:val="Domylne"/>
        <w:numPr>
          <w:ilvl w:val="0"/>
          <w:numId w:val="16"/>
        </w:numPr>
        <w:spacing w:before="0" w:line="288" w:lineRule="auto"/>
        <w:jc w:val="both"/>
        <w:rPr>
          <w:i/>
          <w:iCs/>
          <w:sz w:val="22"/>
          <w:szCs w:val="22"/>
          <w:u w:color="000000"/>
        </w:rPr>
      </w:pPr>
      <w:r>
        <w:rPr>
          <w:i/>
          <w:iCs/>
          <w:sz w:val="22"/>
          <w:szCs w:val="22"/>
          <w:u w:color="000000"/>
        </w:rPr>
        <w:t>wpis z KRS Wykonawcy, pełnomocnictwo.</w:t>
      </w:r>
    </w:p>
    <w:p w14:paraId="0599D573" w14:textId="77777777" w:rsidR="00B01DBC" w:rsidRDefault="00000000">
      <w:pPr>
        <w:pStyle w:val="Domylne"/>
        <w:numPr>
          <w:ilvl w:val="0"/>
          <w:numId w:val="16"/>
        </w:numPr>
        <w:spacing w:before="0" w:line="288" w:lineRule="auto"/>
        <w:jc w:val="both"/>
        <w:rPr>
          <w:i/>
          <w:iCs/>
          <w:sz w:val="22"/>
          <w:szCs w:val="22"/>
          <w:u w:color="000000"/>
        </w:rPr>
      </w:pPr>
      <w:r>
        <w:rPr>
          <w:i/>
          <w:iCs/>
          <w:sz w:val="22"/>
          <w:szCs w:val="22"/>
          <w:u w:color="000000"/>
        </w:rPr>
        <w:t>Oferta Wykonawcy z dn. … 2022 r.,</w:t>
      </w:r>
    </w:p>
    <w:p w14:paraId="799E4742" w14:textId="77777777" w:rsidR="00B01DBC" w:rsidRDefault="00000000">
      <w:pPr>
        <w:pStyle w:val="Domylne"/>
        <w:numPr>
          <w:ilvl w:val="0"/>
          <w:numId w:val="16"/>
        </w:numPr>
        <w:spacing w:before="0" w:line="288" w:lineRule="auto"/>
        <w:jc w:val="both"/>
        <w:rPr>
          <w:i/>
          <w:iCs/>
          <w:sz w:val="22"/>
          <w:szCs w:val="22"/>
          <w:u w:color="000000"/>
        </w:rPr>
      </w:pPr>
      <w:r>
        <w:rPr>
          <w:i/>
          <w:iCs/>
          <w:sz w:val="22"/>
          <w:szCs w:val="22"/>
          <w:u w:color="000000"/>
        </w:rPr>
        <w:t>…</w:t>
      </w:r>
    </w:p>
    <w:sectPr w:rsidR="00B01DBC">
      <w:headerReference w:type="default" r:id="rId10"/>
      <w:footerReference w:type="default" r:id="rId11"/>
      <w:pgSz w:w="11906" w:h="16838"/>
      <w:pgMar w:top="1134" w:right="1134" w:bottom="1134" w:left="1134" w:header="709" w:footer="85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ojciech Świderski" w:date="2022-07-18T11:45:00Z" w:initials="">
    <w:p w14:paraId="4820AECE" w14:textId="77777777" w:rsidR="00B01DBC" w:rsidRDefault="00B01DBC">
      <w:pPr>
        <w:pStyle w:val="Domylne"/>
      </w:pPr>
    </w:p>
    <w:p w14:paraId="28DEEA2E" w14:textId="77777777" w:rsidR="00B01DBC" w:rsidRDefault="00000000">
      <w:pPr>
        <w:pStyle w:val="Domylne"/>
      </w:pPr>
      <w:r>
        <w:rPr>
          <w:rFonts w:eastAsia="Arial Unicode MS" w:cs="Arial Unicode MS"/>
        </w:rPr>
        <w:t>Proszę o weryfikację terminu dostawy</w:t>
      </w:r>
    </w:p>
  </w:comment>
  <w:comment w:id="2" w:author="Wojciech Świderski" w:date="2022-07-18T12:03:00Z" w:initials="">
    <w:p w14:paraId="0ACABC48" w14:textId="77777777" w:rsidR="00B01DBC" w:rsidRDefault="00B01DBC">
      <w:pPr>
        <w:pStyle w:val="Domylne"/>
      </w:pPr>
    </w:p>
    <w:p w14:paraId="1EA5DA45" w14:textId="77777777" w:rsidR="00B01DBC" w:rsidRDefault="00000000">
      <w:pPr>
        <w:pStyle w:val="Domylne"/>
      </w:pPr>
      <w:r>
        <w:rPr>
          <w:rFonts w:eastAsia="Arial Unicode MS" w:cs="Arial Unicode MS"/>
        </w:rPr>
        <w:t>Pani Justyno - czy o to chodziło?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EEA2E" w15:done="0"/>
  <w15:commentEx w15:paraId="1EA5DA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EEA2E" w16cid:durableId="26851D63"/>
  <w16cid:commentId w16cid:paraId="1EA5DA45" w16cid:durableId="26851D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720F" w14:textId="77777777" w:rsidR="00EE55AC" w:rsidRDefault="00EE55AC">
      <w:r>
        <w:separator/>
      </w:r>
    </w:p>
  </w:endnote>
  <w:endnote w:type="continuationSeparator" w:id="0">
    <w:p w14:paraId="2546FC24" w14:textId="77777777" w:rsidR="00EE55AC" w:rsidRDefault="00EE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7D95" w14:textId="77777777" w:rsidR="00B01DBC" w:rsidRDefault="00000000">
    <w:pPr>
      <w:pStyle w:val="Nagwekistopka"/>
      <w:tabs>
        <w:tab w:val="clear" w:pos="9020"/>
        <w:tab w:val="center" w:pos="4819"/>
        <w:tab w:val="right" w:pos="9638"/>
      </w:tabs>
    </w:pPr>
    <w:r>
      <w:rPr>
        <w:rFonts w:ascii="Arial" w:eastAsia="Arial" w:hAnsi="Arial" w:cs="Arial"/>
        <w:i/>
        <w:iCs/>
        <w:sz w:val="20"/>
        <w:szCs w:val="20"/>
      </w:rPr>
      <w:tab/>
    </w:r>
    <w:r>
      <w:rPr>
        <w:rFonts w:ascii="Arial" w:hAnsi="Arial"/>
        <w:i/>
        <w:iCs/>
        <w:sz w:val="20"/>
        <w:szCs w:val="20"/>
      </w:rPr>
      <w:t xml:space="preserve">Strona </w:t>
    </w:r>
    <w:r>
      <w:rPr>
        <w:rFonts w:ascii="Arial" w:eastAsia="Arial" w:hAnsi="Arial" w:cs="Arial"/>
        <w:i/>
        <w:iCs/>
        <w:sz w:val="20"/>
        <w:szCs w:val="20"/>
      </w:rPr>
      <w:fldChar w:fldCharType="begin"/>
    </w:r>
    <w:r>
      <w:rPr>
        <w:rFonts w:ascii="Arial" w:eastAsia="Arial" w:hAnsi="Arial" w:cs="Arial"/>
        <w:i/>
        <w:iCs/>
        <w:sz w:val="20"/>
        <w:szCs w:val="20"/>
      </w:rPr>
      <w:instrText xml:space="preserve"> PAGE </w:instrText>
    </w:r>
    <w:r>
      <w:rPr>
        <w:rFonts w:ascii="Arial" w:eastAsia="Arial" w:hAnsi="Arial" w:cs="Arial"/>
        <w:i/>
        <w:iCs/>
        <w:sz w:val="20"/>
        <w:szCs w:val="20"/>
      </w:rPr>
      <w:fldChar w:fldCharType="separate"/>
    </w:r>
    <w:r w:rsidR="0057057C">
      <w:rPr>
        <w:rFonts w:ascii="Arial" w:eastAsia="Arial" w:hAnsi="Arial" w:cs="Arial"/>
        <w:i/>
        <w:iCs/>
        <w:noProof/>
        <w:sz w:val="20"/>
        <w:szCs w:val="20"/>
      </w:rPr>
      <w:t>1</w:t>
    </w:r>
    <w:r>
      <w:rPr>
        <w:rFonts w:ascii="Arial" w:eastAsia="Arial" w:hAnsi="Arial" w:cs="Arial"/>
        <w:i/>
        <w:iCs/>
        <w:sz w:val="20"/>
        <w:szCs w:val="20"/>
      </w:rPr>
      <w:fldChar w:fldCharType="end"/>
    </w:r>
    <w:r>
      <w:rPr>
        <w:rFonts w:ascii="Arial" w:hAnsi="Arial"/>
        <w:i/>
        <w:iCs/>
        <w:sz w:val="20"/>
        <w:szCs w:val="20"/>
      </w:rPr>
      <w:t xml:space="preserve"> z </w:t>
    </w:r>
    <w:r>
      <w:rPr>
        <w:rFonts w:ascii="Arial" w:eastAsia="Arial" w:hAnsi="Arial" w:cs="Arial"/>
        <w:i/>
        <w:iCs/>
        <w:sz w:val="20"/>
        <w:szCs w:val="20"/>
      </w:rPr>
      <w:fldChar w:fldCharType="begin"/>
    </w:r>
    <w:r>
      <w:rPr>
        <w:rFonts w:ascii="Arial" w:eastAsia="Arial" w:hAnsi="Arial" w:cs="Arial"/>
        <w:i/>
        <w:iCs/>
        <w:sz w:val="20"/>
        <w:szCs w:val="20"/>
      </w:rPr>
      <w:instrText xml:space="preserve"> NUMPAGES </w:instrText>
    </w:r>
    <w:r>
      <w:rPr>
        <w:rFonts w:ascii="Arial" w:eastAsia="Arial" w:hAnsi="Arial" w:cs="Arial"/>
        <w:i/>
        <w:iCs/>
        <w:sz w:val="20"/>
        <w:szCs w:val="20"/>
      </w:rPr>
      <w:fldChar w:fldCharType="separate"/>
    </w:r>
    <w:r w:rsidR="0057057C">
      <w:rPr>
        <w:rFonts w:ascii="Arial" w:eastAsia="Arial" w:hAnsi="Arial" w:cs="Arial"/>
        <w:i/>
        <w:iCs/>
        <w:noProof/>
        <w:sz w:val="20"/>
        <w:szCs w:val="20"/>
      </w:rPr>
      <w:t>2</w:t>
    </w:r>
    <w:r>
      <w:rPr>
        <w:rFonts w:ascii="Arial" w:eastAsia="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EA9E" w14:textId="77777777" w:rsidR="00EE55AC" w:rsidRDefault="00EE55AC">
      <w:r>
        <w:separator/>
      </w:r>
    </w:p>
  </w:footnote>
  <w:footnote w:type="continuationSeparator" w:id="0">
    <w:p w14:paraId="04F743D1" w14:textId="77777777" w:rsidR="00EE55AC" w:rsidRDefault="00EE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ADE4" w14:textId="77777777" w:rsidR="00B01DBC" w:rsidRDefault="00000000">
    <w:pPr>
      <w:pStyle w:val="Nagwekistopka"/>
      <w:tabs>
        <w:tab w:val="clear" w:pos="9020"/>
        <w:tab w:val="center" w:pos="4819"/>
        <w:tab w:val="right" w:pos="9638"/>
      </w:tabs>
    </w:pPr>
    <w:r>
      <w:rPr>
        <w:rFonts w:ascii="Arial" w:hAnsi="Arial"/>
        <w:i/>
        <w:iCs/>
        <w:sz w:val="20"/>
        <w:szCs w:val="20"/>
      </w:rPr>
      <w:t>SZPZLO w Piasecznie</w:t>
    </w:r>
    <w:r>
      <w:rPr>
        <w:rFonts w:ascii="Arial" w:eastAsia="Arial" w:hAnsi="Arial" w:cs="Arial"/>
        <w:i/>
        <w:iCs/>
        <w:sz w:val="20"/>
        <w:szCs w:val="20"/>
      </w:rPr>
      <w:tab/>
    </w:r>
    <w:r>
      <w:rPr>
        <w:rFonts w:ascii="Arial" w:hAnsi="Arial"/>
        <w:b/>
        <w:bCs/>
        <w:sz w:val="20"/>
        <w:szCs w:val="20"/>
      </w:rPr>
      <w:t>Załącznik Nr 5a do SWZ</w:t>
    </w:r>
    <w:r>
      <w:rPr>
        <w:rFonts w:ascii="Arial" w:eastAsia="Arial" w:hAnsi="Arial" w:cs="Arial"/>
        <w:i/>
        <w:iCs/>
        <w:sz w:val="20"/>
        <w:szCs w:val="20"/>
      </w:rPr>
      <w:tab/>
    </w:r>
    <w:r>
      <w:rPr>
        <w:rFonts w:ascii="Arial" w:hAnsi="Arial"/>
        <w:i/>
        <w:iCs/>
        <w:sz w:val="20"/>
        <w:szCs w:val="20"/>
      </w:rPr>
      <w:t>2/D/202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42976"/>
    <w:multiLevelType w:val="hybridMultilevel"/>
    <w:tmpl w:val="8D9E62A6"/>
    <w:styleLink w:val="Numery"/>
    <w:lvl w:ilvl="0" w:tplc="E7D2184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E9AA8">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BC7CC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4411EC">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421B46">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44ADE4">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EC949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785B84">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E86BDA">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917773"/>
    <w:multiLevelType w:val="hybridMultilevel"/>
    <w:tmpl w:val="4338224A"/>
    <w:numStyleLink w:val="Litery"/>
  </w:abstractNum>
  <w:abstractNum w:abstractNumId="2" w15:restartNumberingAfterBreak="0">
    <w:nsid w:val="74FF1919"/>
    <w:multiLevelType w:val="hybridMultilevel"/>
    <w:tmpl w:val="8D9E62A6"/>
    <w:numStyleLink w:val="Numery"/>
  </w:abstractNum>
  <w:abstractNum w:abstractNumId="3" w15:restartNumberingAfterBreak="0">
    <w:nsid w:val="7DF046CE"/>
    <w:multiLevelType w:val="hybridMultilevel"/>
    <w:tmpl w:val="4338224A"/>
    <w:styleLink w:val="Litery"/>
    <w:lvl w:ilvl="0" w:tplc="F2425A22">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4247F6">
      <w:start w:val="1"/>
      <w:numFmt w:val="upp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4CCEFC">
      <w:start w:val="1"/>
      <w:numFmt w:val="upp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1E701E">
      <w:start w:val="1"/>
      <w:numFmt w:val="upperLetter"/>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1CEDD6">
      <w:start w:val="1"/>
      <w:numFmt w:val="upp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12CC52">
      <w:start w:val="1"/>
      <w:numFmt w:val="upperLetter"/>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1EEF3A">
      <w:start w:val="1"/>
      <w:numFmt w:val="upp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96E5F0">
      <w:start w:val="1"/>
      <w:numFmt w:val="upperLetter"/>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B0F440">
      <w:start w:val="1"/>
      <w:numFmt w:val="upp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58844924">
    <w:abstractNumId w:val="0"/>
  </w:num>
  <w:num w:numId="2" w16cid:durableId="1897427951">
    <w:abstractNumId w:val="2"/>
  </w:num>
  <w:num w:numId="3" w16cid:durableId="940187352">
    <w:abstractNumId w:val="2"/>
    <w:lvlOverride w:ilvl="0">
      <w:startOverride w:val="1"/>
    </w:lvlOverride>
  </w:num>
  <w:num w:numId="4" w16cid:durableId="1971397158">
    <w:abstractNumId w:val="2"/>
    <w:lvlOverride w:ilvl="0">
      <w:startOverride w:val="1"/>
    </w:lvlOverride>
  </w:num>
  <w:num w:numId="5" w16cid:durableId="392123003">
    <w:abstractNumId w:val="2"/>
    <w:lvlOverride w:ilvl="0">
      <w:startOverride w:val="1"/>
    </w:lvlOverride>
  </w:num>
  <w:num w:numId="6" w16cid:durableId="1963145534">
    <w:abstractNumId w:val="2"/>
    <w:lvlOverride w:ilvl="0">
      <w:startOverride w:val="1"/>
    </w:lvlOverride>
  </w:num>
  <w:num w:numId="7" w16cid:durableId="390033114">
    <w:abstractNumId w:val="2"/>
    <w:lvlOverride w:ilvl="0">
      <w:startOverride w:val="1"/>
    </w:lvlOverride>
  </w:num>
  <w:num w:numId="8" w16cid:durableId="1761557135">
    <w:abstractNumId w:val="3"/>
  </w:num>
  <w:num w:numId="9" w16cid:durableId="1851215132">
    <w:abstractNumId w:val="1"/>
  </w:num>
  <w:num w:numId="10" w16cid:durableId="577637274">
    <w:abstractNumId w:val="1"/>
    <w:lvlOverride w:ilvl="0">
      <w:startOverride w:val="1"/>
    </w:lvlOverride>
  </w:num>
  <w:num w:numId="11" w16cid:durableId="799031609">
    <w:abstractNumId w:val="2"/>
    <w:lvlOverride w:ilvl="0">
      <w:startOverride w:val="1"/>
    </w:lvlOverride>
  </w:num>
  <w:num w:numId="12" w16cid:durableId="922956713">
    <w:abstractNumId w:val="2"/>
    <w:lvlOverride w:ilvl="0">
      <w:startOverride w:val="1"/>
    </w:lvlOverride>
  </w:num>
  <w:num w:numId="13" w16cid:durableId="1307320690">
    <w:abstractNumId w:val="2"/>
    <w:lvlOverride w:ilvl="0">
      <w:startOverride w:val="1"/>
    </w:lvlOverride>
  </w:num>
  <w:num w:numId="14" w16cid:durableId="976910658">
    <w:abstractNumId w:val="2"/>
    <w:lvlOverride w:ilvl="0">
      <w:startOverride w:val="1"/>
      <w:lvl w:ilvl="0" w:tplc="AB10F21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32103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AEE12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C2A9A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4F099F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EA31BE">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20EB7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A67DA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70EE6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896546683">
    <w:abstractNumId w:val="1"/>
    <w:lvlOverride w:ilvl="0">
      <w:startOverride w:val="1"/>
      <w:lvl w:ilvl="0" w:tplc="E98EB56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007DEE">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E20170">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EA4722">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CA5D4E">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96DFD6">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14362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30251A">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4C38A0">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446240467">
    <w:abstractNumId w:val="1"/>
    <w:lvlOverride w:ilvl="0">
      <w:startOverride w:val="1"/>
      <w:lvl w:ilvl="0" w:tplc="E98EB56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0" w:hanging="3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007DE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E2017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EA472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CA5D4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96DFD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14362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30251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4C38A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BC"/>
    <w:rsid w:val="0057057C"/>
    <w:rsid w:val="00B01DBC"/>
    <w:rsid w:val="00EE5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72A1"/>
  <w15:docId w15:val="{2877B9AA-AA54-47F0-917F-B78F5D3F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pPr>
    <w:rPr>
      <w:rFonts w:eastAsia="Times New Roman"/>
      <w:color w:val="000000"/>
      <w:sz w:val="24"/>
      <w:szCs w:val="24"/>
      <w14:textOutline w14:w="0" w14:cap="flat" w14:cmpd="sng" w14:algn="ctr">
        <w14:noFill/>
        <w14:prstDash w14:val="solid"/>
        <w14:bevel/>
      </w14:textOutline>
    </w:rPr>
  </w:style>
  <w:style w:type="numbering" w:customStyle="1" w:styleId="Numery">
    <w:name w:val="Numery"/>
    <w:pPr>
      <w:numPr>
        <w:numId w:val="1"/>
      </w:numPr>
    </w:pPr>
  </w:style>
  <w:style w:type="numbering" w:customStyle="1" w:styleId="Litery">
    <w:name w:val="Litery"/>
    <w:pPr>
      <w:numPr>
        <w:numId w:val="8"/>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en-US" w:eastAsia="en-US"/>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2232</Words>
  <Characters>13397</Characters>
  <Application>Microsoft Office Word</Application>
  <DocSecurity>0</DocSecurity>
  <Lines>111</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Marynowska</dc:creator>
  <cp:lastModifiedBy>Justyna Marynowska</cp:lastModifiedBy>
  <cp:revision>2</cp:revision>
  <dcterms:created xsi:type="dcterms:W3CDTF">2022-07-22T10:58:00Z</dcterms:created>
  <dcterms:modified xsi:type="dcterms:W3CDTF">2022-07-22T10:58:00Z</dcterms:modified>
</cp:coreProperties>
</file>